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780B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noProof w:val="0"/>
          <w:color w:val="1F497D" w:themeColor="text2"/>
          <w:sz w:val="28"/>
          <w:szCs w:val="28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color w:val="1F497D" w:themeColor="text2"/>
          <w:sz w:val="28"/>
          <w:szCs w:val="28"/>
          <w:lang w:eastAsia="en-US"/>
        </w:rPr>
        <w:t xml:space="preserve">TCD - PROJECT INTERNSHIP </w:t>
      </w:r>
    </w:p>
    <w:p w14:paraId="45303C1A" w14:textId="77777777" w:rsidR="00D4292F" w:rsidRPr="00E730DC" w:rsidRDefault="00D4292F" w:rsidP="00D4292F">
      <w:pPr>
        <w:pStyle w:val="Heading2"/>
        <w:numPr>
          <w:ilvl w:val="0"/>
          <w:numId w:val="0"/>
        </w:numPr>
        <w:jc w:val="center"/>
        <w:rPr>
          <w:rFonts w:eastAsiaTheme="minorHAnsi"/>
          <w:lang w:eastAsia="en-US"/>
        </w:rPr>
      </w:pPr>
      <w:bookmarkStart w:id="0" w:name="_Toc397069271"/>
      <w:bookmarkStart w:id="1" w:name="_Toc397069817"/>
      <w:bookmarkStart w:id="2" w:name="_Toc397070470"/>
      <w:bookmarkStart w:id="3" w:name="_Toc397070732"/>
      <w:r w:rsidRPr="00E730DC">
        <w:rPr>
          <w:rFonts w:eastAsiaTheme="minorHAnsi"/>
          <w:lang w:eastAsia="en-US"/>
        </w:rPr>
        <w:t xml:space="preserve">EMERGENCY </w:t>
      </w:r>
      <w:r w:rsidRPr="00055B98">
        <w:t>CONTACT</w:t>
      </w:r>
      <w:r w:rsidRPr="00E730DC">
        <w:rPr>
          <w:rFonts w:eastAsiaTheme="minorHAnsi"/>
          <w:lang w:eastAsia="en-US"/>
        </w:rPr>
        <w:t xml:space="preserve"> DETAILS FORM</w:t>
      </w:r>
      <w:bookmarkEnd w:id="0"/>
      <w:bookmarkEnd w:id="1"/>
      <w:bookmarkEnd w:id="2"/>
      <w:bookmarkEnd w:id="3"/>
    </w:p>
    <w:p w14:paraId="667E7FD1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noProof w:val="0"/>
          <w:szCs w:val="22"/>
          <w:u w:val="double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Cs w:val="22"/>
          <w:u w:val="double"/>
          <w:lang w:eastAsia="en-US"/>
        </w:rPr>
        <w:t>STUDENT DETAILS</w:t>
      </w:r>
    </w:p>
    <w:p w14:paraId="1DFA74FB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Student Name: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</w:t>
      </w:r>
    </w:p>
    <w:p w14:paraId="2C6684EC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Student College No: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Student Tel. No:_______________ _______</w:t>
      </w:r>
    </w:p>
    <w:p w14:paraId="74060D00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Student Date of Birth: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Email:_______________________________</w:t>
      </w:r>
    </w:p>
    <w:p w14:paraId="272DACD7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Student Home Address:______________________________________________________________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</w:t>
      </w:r>
    </w:p>
    <w:p w14:paraId="1E4C870E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 xml:space="preserve">Student Address While on </w:t>
      </w:r>
      <w:r w:rsidR="00F6299B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Placement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 xml:space="preserve"> (if applicable):______________________________________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</w:p>
    <w:p w14:paraId="78E5DA7B" w14:textId="77777777" w:rsidR="00D4292F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Medical Information (worth noting):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</w:p>
    <w:p w14:paraId="24FB9BF1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Academic Supervisor: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  <w:t>Academic Supervisor Telephone/Email:_________________________________________________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  <w:t xml:space="preserve">Host: 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  <w:t>Host Mentor: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  <w:t>Host Mentor Telephone/Email: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</w:p>
    <w:p w14:paraId="639A3EBF" w14:textId="77777777" w:rsidR="00D4292F" w:rsidRDefault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8"/>
          <w:szCs w:val="28"/>
          <w:u w:val="double"/>
          <w:lang w:eastAsia="en-US"/>
        </w:rPr>
      </w:pPr>
      <w:r>
        <w:rPr>
          <w:rFonts w:asciiTheme="minorHAnsi" w:eastAsiaTheme="minorHAnsi" w:hAnsiTheme="minorHAnsi" w:cstheme="minorBidi"/>
          <w:b/>
          <w:noProof w:val="0"/>
          <w:sz w:val="28"/>
          <w:szCs w:val="28"/>
          <w:u w:val="double"/>
          <w:lang w:eastAsia="en-US"/>
        </w:rPr>
        <w:br w:type="page"/>
      </w:r>
    </w:p>
    <w:p w14:paraId="2F660931" w14:textId="77777777" w:rsidR="00D4292F" w:rsidRPr="005E2176" w:rsidRDefault="00D4292F" w:rsidP="00D4292F">
      <w:pPr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noProof w:val="0"/>
          <w:color w:val="1F497D" w:themeColor="text2"/>
          <w:sz w:val="28"/>
          <w:szCs w:val="28"/>
          <w:u w:val="double"/>
          <w:lang w:eastAsia="en-US"/>
        </w:rPr>
      </w:pPr>
      <w:r w:rsidRPr="005E2176">
        <w:rPr>
          <w:rFonts w:asciiTheme="minorHAnsi" w:eastAsiaTheme="minorHAnsi" w:hAnsiTheme="minorHAnsi" w:cstheme="minorBidi"/>
          <w:b/>
          <w:noProof w:val="0"/>
          <w:color w:val="1F497D" w:themeColor="text2"/>
          <w:sz w:val="28"/>
          <w:szCs w:val="28"/>
          <w:u w:val="double"/>
          <w:lang w:eastAsia="en-US"/>
        </w:rPr>
        <w:lastRenderedPageBreak/>
        <w:t>NEXT OF KIN DETAILS</w:t>
      </w:r>
    </w:p>
    <w:p w14:paraId="787B748A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i/>
          <w:noProof w:val="0"/>
          <w:sz w:val="22"/>
          <w:szCs w:val="22"/>
          <w:u w:val="single"/>
          <w:lang w:eastAsia="en-US"/>
        </w:rPr>
      </w:pPr>
      <w:r w:rsidRPr="00E730DC">
        <w:rPr>
          <w:rFonts w:asciiTheme="minorHAnsi" w:eastAsiaTheme="minorHAnsi" w:hAnsiTheme="minorHAnsi" w:cstheme="minorBidi"/>
          <w:b/>
          <w:i/>
          <w:noProof w:val="0"/>
          <w:sz w:val="22"/>
          <w:szCs w:val="22"/>
          <w:u w:val="single"/>
          <w:lang w:eastAsia="en-US"/>
        </w:rPr>
        <w:t>Contact Person 1:</w:t>
      </w:r>
    </w:p>
    <w:p w14:paraId="3332C6DF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Name: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_____________________________________________________________________</w:t>
      </w:r>
    </w:p>
    <w:p w14:paraId="3E0432DA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Address: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_____________________________________________________________________</w:t>
      </w:r>
    </w:p>
    <w:p w14:paraId="421FA6DE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  <w:t>Telephone Number: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 xml:space="preserve">_________________________ 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Email:_______________________________</w:t>
      </w:r>
    </w:p>
    <w:p w14:paraId="53516C09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  <w:t>Relationship: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_____________________________________________________________________</w:t>
      </w:r>
    </w:p>
    <w:p w14:paraId="75AA89DB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</w:p>
    <w:p w14:paraId="2A7788AD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i/>
          <w:noProof w:val="0"/>
          <w:sz w:val="22"/>
          <w:szCs w:val="22"/>
          <w:u w:val="single"/>
          <w:lang w:eastAsia="en-US"/>
        </w:rPr>
      </w:pPr>
      <w:r w:rsidRPr="00E730DC">
        <w:rPr>
          <w:rFonts w:asciiTheme="minorHAnsi" w:eastAsiaTheme="minorHAnsi" w:hAnsiTheme="minorHAnsi" w:cstheme="minorBidi"/>
          <w:b/>
          <w:i/>
          <w:noProof w:val="0"/>
          <w:sz w:val="22"/>
          <w:szCs w:val="22"/>
          <w:u w:val="single"/>
          <w:lang w:eastAsia="en-US"/>
        </w:rPr>
        <w:t>Contact Person 2:</w:t>
      </w:r>
    </w:p>
    <w:p w14:paraId="46C320E6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Name: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_____________________________________________________________________</w:t>
      </w:r>
    </w:p>
    <w:p w14:paraId="46D1FF68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Address: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_____________________________________________________________________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_____________________________________________________________________</w:t>
      </w:r>
    </w:p>
    <w:p w14:paraId="0140092F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/>
        <w:t>Telephone Number: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_________________________Email:________________________________</w:t>
      </w:r>
    </w:p>
    <w:p w14:paraId="10ACFFBB" w14:textId="77777777" w:rsidR="00D4292F" w:rsidRPr="00E730DC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</w:p>
    <w:p w14:paraId="57DB707D" w14:textId="77777777" w:rsidR="00D4292F" w:rsidRDefault="00D4292F" w:rsidP="00D4292F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>Relationship:</w:t>
      </w:r>
      <w:r w:rsidRPr="00E730DC"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tab/>
        <w:t>_____________________________________________________________________</w:t>
      </w:r>
    </w:p>
    <w:p w14:paraId="187762A9" w14:textId="77777777" w:rsidR="005E2176" w:rsidRDefault="005E2176">
      <w:pPr>
        <w:autoSpaceDE/>
        <w:autoSpaceDN/>
        <w:adjustRightInd/>
        <w:spacing w:after="200" w:line="276" w:lineRule="auto"/>
        <w:jc w:val="left"/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</w:pPr>
      <w:bookmarkStart w:id="4" w:name="_Toc397069272"/>
      <w:bookmarkStart w:id="5" w:name="_Toc397069818"/>
      <w:bookmarkStart w:id="6" w:name="_Toc397070471"/>
      <w:bookmarkStart w:id="7" w:name="_Toc397070733"/>
      <w:r>
        <w:rPr>
          <w:rFonts w:asciiTheme="minorHAnsi" w:eastAsiaTheme="minorHAnsi" w:hAnsiTheme="minorHAnsi" w:cstheme="minorBidi"/>
          <w:b/>
          <w:noProof w:val="0"/>
          <w:sz w:val="22"/>
          <w:szCs w:val="22"/>
          <w:lang w:eastAsia="en-US"/>
        </w:rPr>
        <w:br w:type="page"/>
      </w:r>
    </w:p>
    <w:p w14:paraId="3710B720" w14:textId="77777777" w:rsidR="00D4292F" w:rsidRPr="005E2176" w:rsidRDefault="00D4292F" w:rsidP="005E2176">
      <w:pPr>
        <w:autoSpaceDE/>
        <w:autoSpaceDN/>
        <w:adjustRightInd/>
        <w:spacing w:after="200" w:line="276" w:lineRule="auto"/>
        <w:jc w:val="center"/>
        <w:rPr>
          <w:rFonts w:eastAsiaTheme="minorHAnsi"/>
          <w:b/>
          <w:noProof w:val="0"/>
          <w:color w:val="1F497D" w:themeColor="text2"/>
          <w:szCs w:val="22"/>
          <w:u w:val="single"/>
          <w:lang w:val="en-IE" w:eastAsia="en-US"/>
        </w:rPr>
      </w:pPr>
      <w:r w:rsidRPr="005E2176">
        <w:rPr>
          <w:b/>
          <w:color w:val="1F497D" w:themeColor="text2"/>
          <w:sz w:val="28"/>
          <w:u w:val="single"/>
        </w:rPr>
        <w:lastRenderedPageBreak/>
        <w:t>RISK ASSESSMENT</w:t>
      </w:r>
      <w:bookmarkEnd w:id="4"/>
      <w:bookmarkEnd w:id="5"/>
      <w:bookmarkEnd w:id="6"/>
      <w:bookmarkEnd w:id="7"/>
    </w:p>
    <w:p w14:paraId="174E1647" w14:textId="77777777" w:rsidR="00D4292F" w:rsidRPr="00E730DC" w:rsidRDefault="00D4292F" w:rsidP="00D4292F">
      <w:pPr>
        <w:autoSpaceDE/>
        <w:autoSpaceDN/>
        <w:adjustRightInd/>
        <w:jc w:val="left"/>
        <w:rPr>
          <w:rFonts w:eastAsiaTheme="minorHAnsi" w:cstheme="minorBidi"/>
          <w:noProof w:val="0"/>
          <w:sz w:val="22"/>
          <w:szCs w:val="21"/>
          <w:lang w:eastAsia="en-US"/>
        </w:rPr>
      </w:pPr>
      <w:r w:rsidRPr="00E730DC">
        <w:rPr>
          <w:rFonts w:eastAsiaTheme="minorHAnsi" w:cstheme="minorBidi"/>
          <w:noProof w:val="0"/>
          <w:sz w:val="20"/>
          <w:szCs w:val="20"/>
          <w:lang w:eastAsia="en-US"/>
        </w:rPr>
        <w:t xml:space="preserve">The School of </w:t>
      </w:r>
      <w:r w:rsidR="006527AC">
        <w:rPr>
          <w:rFonts w:eastAsiaTheme="minorHAnsi" w:cstheme="minorBidi"/>
          <w:noProof w:val="0"/>
          <w:sz w:val="20"/>
          <w:szCs w:val="20"/>
          <w:lang w:eastAsia="en-US"/>
        </w:rPr>
        <w:t>Natural Sciences</w:t>
      </w:r>
      <w:r w:rsidRPr="00E730DC">
        <w:rPr>
          <w:rFonts w:eastAsiaTheme="minorHAnsi" w:cstheme="minorBidi"/>
          <w:noProof w:val="0"/>
          <w:sz w:val="20"/>
          <w:szCs w:val="20"/>
          <w:lang w:eastAsia="en-US"/>
        </w:rPr>
        <w:t xml:space="preserve"> operates a safe working environment policy and we endeavour to ensure this is also the case on your internship.  Of course, safety is also a personal responsibility and it is your duty to behave and work in a safe manner when using facilities. By adopting safe practices you ensure both your own safety and the safety of others. Please download and read the accompanying School Safety Statement</w:t>
      </w:r>
      <w:r w:rsidRPr="00E730DC">
        <w:rPr>
          <w:rFonts w:eastAsiaTheme="minorHAnsi" w:cstheme="minorBidi"/>
          <w:noProof w:val="0"/>
          <w:sz w:val="22"/>
          <w:szCs w:val="21"/>
          <w:lang w:eastAsia="en-US"/>
        </w:rPr>
        <w:t xml:space="preserve"> -  </w:t>
      </w:r>
    </w:p>
    <w:p w14:paraId="29B9587E" w14:textId="77777777" w:rsidR="00D4292F" w:rsidRPr="00E730DC" w:rsidRDefault="00D4292F" w:rsidP="00D4292F">
      <w:pPr>
        <w:autoSpaceDE/>
        <w:autoSpaceDN/>
        <w:adjustRightInd/>
        <w:jc w:val="right"/>
        <w:rPr>
          <w:rFonts w:eastAsiaTheme="minorHAnsi" w:cstheme="minorBidi"/>
          <w:i/>
          <w:noProof w:val="0"/>
          <w:sz w:val="18"/>
          <w:szCs w:val="18"/>
          <w:lang w:eastAsia="en-US"/>
        </w:rPr>
      </w:pPr>
      <w:r w:rsidRPr="00E730DC">
        <w:rPr>
          <w:rFonts w:eastAsiaTheme="minorHAnsi" w:cstheme="minorBidi"/>
          <w:i/>
          <w:noProof w:val="0"/>
          <w:sz w:val="18"/>
          <w:szCs w:val="18"/>
          <w:lang w:eastAsia="en-US"/>
        </w:rPr>
        <w:t xml:space="preserve">School Safety Officer, School of </w:t>
      </w:r>
      <w:r w:rsidR="00E75768">
        <w:rPr>
          <w:rFonts w:eastAsiaTheme="minorHAnsi" w:cstheme="minorBidi"/>
          <w:i/>
          <w:noProof w:val="0"/>
          <w:sz w:val="18"/>
          <w:szCs w:val="18"/>
          <w:lang w:eastAsia="en-US"/>
        </w:rPr>
        <w:t>Natural Sciences</w:t>
      </w:r>
    </w:p>
    <w:p w14:paraId="4684A42D" w14:textId="77777777" w:rsidR="00D4292F" w:rsidRPr="009C0769" w:rsidRDefault="00D4292F" w:rsidP="00D4292F">
      <w:pPr>
        <w:autoSpaceDE/>
        <w:autoSpaceDN/>
        <w:adjustRightInd/>
        <w:jc w:val="left"/>
        <w:rPr>
          <w:rFonts w:eastAsiaTheme="minorHAnsi"/>
          <w:noProof w:val="0"/>
          <w:sz w:val="20"/>
          <w:szCs w:val="20"/>
          <w:lang w:val="en-IE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3"/>
        <w:gridCol w:w="519"/>
      </w:tblGrid>
      <w:tr w:rsidR="00D4292F" w:rsidRPr="009C0769" w14:paraId="3BA1CEDD" w14:textId="77777777" w:rsidTr="00083A2A">
        <w:tc>
          <w:tcPr>
            <w:tcW w:w="8723" w:type="dxa"/>
          </w:tcPr>
          <w:p w14:paraId="699B3A59" w14:textId="77777777" w:rsidR="00D4292F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host is a reputable organisation which is known to the department or which the department establishes the bone fides of.</w:t>
            </w:r>
          </w:p>
          <w:p w14:paraId="031A46AC" w14:textId="77777777" w:rsidR="00D4292F" w:rsidRPr="009C0769" w:rsidRDefault="00D4292F" w:rsidP="005E71F2">
            <w:pPr>
              <w:autoSpaceDE/>
              <w:autoSpaceDN/>
              <w:adjustRightInd/>
              <w:ind w:left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</w:p>
        </w:tc>
        <w:tc>
          <w:tcPr>
            <w:tcW w:w="519" w:type="dxa"/>
          </w:tcPr>
          <w:p w14:paraId="2215DBE6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D4292F" w:rsidRPr="009C0769" w14:paraId="5A3EB629" w14:textId="77777777" w:rsidTr="00083A2A">
        <w:tc>
          <w:tcPr>
            <w:tcW w:w="8723" w:type="dxa"/>
          </w:tcPr>
          <w:p w14:paraId="4989C9A1" w14:textId="77777777" w:rsidR="00D4292F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The host has a good safety record </w:t>
            </w: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and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 </w:t>
            </w: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they 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confirm that they comply with the requirements of the relevant Safety, Health and Welfare Legislation and specifically that they have in place a recently-reviewed safety statement that include</w:t>
            </w: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s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 risk assessments covering the work students will undertake.</w:t>
            </w:r>
          </w:p>
          <w:p w14:paraId="4608FB0E" w14:textId="77777777" w:rsidR="00D4292F" w:rsidRPr="009C0769" w:rsidRDefault="00D4292F" w:rsidP="005E71F2">
            <w:pPr>
              <w:autoSpaceDE/>
              <w:autoSpaceDN/>
              <w:adjustRightInd/>
              <w:ind w:left="357"/>
              <w:contextualSpacing/>
              <w:rPr>
                <w:rFonts w:eastAsiaTheme="minorHAnsi"/>
                <w:noProof w:val="0"/>
                <w:sz w:val="16"/>
                <w:szCs w:val="16"/>
                <w:lang w:val="en-IE" w:eastAsia="en-US"/>
              </w:rPr>
            </w:pPr>
          </w:p>
          <w:p w14:paraId="6194328F" w14:textId="77777777" w:rsidR="00D4292F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The host will provide induction/training to the student including relevant safety training on entering the </w:t>
            </w:r>
            <w:r w:rsidR="00083A2A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placement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.</w:t>
            </w:r>
          </w:p>
          <w:p w14:paraId="0D647610" w14:textId="77777777" w:rsidR="00D4292F" w:rsidRPr="009C0769" w:rsidRDefault="00D4292F" w:rsidP="005E71F2">
            <w:pPr>
              <w:autoSpaceDE/>
              <w:autoSpaceDN/>
              <w:adjustRightInd/>
              <w:contextualSpacing/>
              <w:rPr>
                <w:rFonts w:eastAsiaTheme="minorHAnsi"/>
                <w:noProof w:val="0"/>
                <w:sz w:val="16"/>
                <w:szCs w:val="16"/>
                <w:lang w:val="en-IE" w:eastAsia="en-US"/>
              </w:rPr>
            </w:pPr>
          </w:p>
          <w:p w14:paraId="6211FCAE" w14:textId="77777777" w:rsidR="00D4292F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Arrangements are in place in the event of an emergency (evacuation procedures, first aid etc).</w:t>
            </w:r>
          </w:p>
          <w:p w14:paraId="67179A3E" w14:textId="77777777" w:rsidR="00D4292F" w:rsidRPr="009C0769" w:rsidRDefault="00D4292F" w:rsidP="005E71F2">
            <w:pPr>
              <w:autoSpaceDE/>
              <w:autoSpaceDN/>
              <w:adjustRightInd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</w:p>
        </w:tc>
        <w:tc>
          <w:tcPr>
            <w:tcW w:w="519" w:type="dxa"/>
          </w:tcPr>
          <w:p w14:paraId="0F85201B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  <w:p w14:paraId="012D6EA6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</w:p>
          <w:p w14:paraId="46FA8AAE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</w:p>
          <w:p w14:paraId="14A70DC8" w14:textId="77777777" w:rsidR="00F23062" w:rsidRPr="005442D8" w:rsidRDefault="00F23062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</w:p>
          <w:p w14:paraId="67C8650E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  <w:p w14:paraId="0DD9BB28" w14:textId="77777777" w:rsidR="00F23062" w:rsidRPr="005442D8" w:rsidRDefault="00F23062" w:rsidP="00F2306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</w:p>
          <w:p w14:paraId="74EDA4AD" w14:textId="77777777" w:rsidR="00F23062" w:rsidRPr="005442D8" w:rsidRDefault="00F23062" w:rsidP="00F2306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  <w:p w14:paraId="5BD3750F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0"/>
                <w:szCs w:val="20"/>
                <w:lang w:val="en-IE" w:eastAsia="en-US"/>
              </w:rPr>
            </w:pPr>
          </w:p>
        </w:tc>
      </w:tr>
      <w:tr w:rsidR="00D4292F" w:rsidRPr="009C0769" w14:paraId="7D7D0060" w14:textId="77777777" w:rsidTr="00083A2A">
        <w:tc>
          <w:tcPr>
            <w:tcW w:w="8723" w:type="dxa"/>
          </w:tcPr>
          <w:p w14:paraId="32DF2A72" w14:textId="77777777" w:rsidR="00D4292F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host ha</w:t>
            </w: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s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 an accident/incident reporting system in place and will share any relevant accident/incident information relating to the student.</w:t>
            </w:r>
          </w:p>
          <w:p w14:paraId="366C324E" w14:textId="77777777" w:rsidR="00D4292F" w:rsidRPr="009C0769" w:rsidRDefault="00D4292F" w:rsidP="005E71F2">
            <w:pPr>
              <w:autoSpaceDE/>
              <w:autoSpaceDN/>
              <w:adjustRightInd/>
              <w:ind w:left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</w:p>
        </w:tc>
        <w:tc>
          <w:tcPr>
            <w:tcW w:w="519" w:type="dxa"/>
          </w:tcPr>
          <w:p w14:paraId="6FD29A79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0"/>
                <w:szCs w:val="20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D4292F" w:rsidRPr="009C0769" w14:paraId="12C03CA3" w14:textId="77777777" w:rsidTr="00083A2A">
        <w:tc>
          <w:tcPr>
            <w:tcW w:w="8723" w:type="dxa"/>
          </w:tcPr>
          <w:p w14:paraId="3F845CC9" w14:textId="77777777" w:rsidR="00D4292F" w:rsidRPr="009C0769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student will be supervised at all relevant times.</w:t>
            </w:r>
          </w:p>
        </w:tc>
        <w:tc>
          <w:tcPr>
            <w:tcW w:w="519" w:type="dxa"/>
          </w:tcPr>
          <w:p w14:paraId="53E852E0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0"/>
                <w:szCs w:val="20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D4292F" w:rsidRPr="009C0769" w14:paraId="145941C0" w14:textId="77777777" w:rsidTr="00083A2A">
        <w:tc>
          <w:tcPr>
            <w:tcW w:w="8723" w:type="dxa"/>
          </w:tcPr>
          <w:p w14:paraId="73E2E3D9" w14:textId="77777777" w:rsidR="00D4292F" w:rsidRPr="009C0769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All relevant personal protective equipment will be provided by the host.</w:t>
            </w:r>
          </w:p>
        </w:tc>
        <w:tc>
          <w:tcPr>
            <w:tcW w:w="519" w:type="dxa"/>
          </w:tcPr>
          <w:p w14:paraId="624BE33B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0"/>
                <w:szCs w:val="20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D4292F" w:rsidRPr="009C0769" w14:paraId="3E6E39E9" w14:textId="77777777" w:rsidTr="00083A2A">
        <w:tc>
          <w:tcPr>
            <w:tcW w:w="8723" w:type="dxa"/>
          </w:tcPr>
          <w:p w14:paraId="3F3C2B22" w14:textId="77777777" w:rsidR="00D4292F" w:rsidRPr="009C0769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If there is shift work or out of hours work</w:t>
            </w: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,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 adequate travel arrangements are in place.</w:t>
            </w:r>
          </w:p>
        </w:tc>
        <w:tc>
          <w:tcPr>
            <w:tcW w:w="519" w:type="dxa"/>
          </w:tcPr>
          <w:p w14:paraId="024F7CAA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0"/>
                <w:szCs w:val="20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D4292F" w:rsidRPr="009C0769" w14:paraId="48A083E5" w14:textId="77777777" w:rsidTr="00083A2A">
        <w:tc>
          <w:tcPr>
            <w:tcW w:w="8723" w:type="dxa"/>
          </w:tcPr>
          <w:p w14:paraId="25B0634F" w14:textId="77777777" w:rsidR="00D4292F" w:rsidRPr="009C0769" w:rsidRDefault="00D4292F" w:rsidP="00D4292F">
            <w:pPr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host ha</w:t>
            </w: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s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 insurance cover that meets with College’s recommendations.</w:t>
            </w:r>
          </w:p>
        </w:tc>
        <w:tc>
          <w:tcPr>
            <w:tcW w:w="519" w:type="dxa"/>
          </w:tcPr>
          <w:p w14:paraId="7ADE9900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0"/>
                <w:szCs w:val="20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D4292F" w:rsidRPr="009C0769" w14:paraId="2CD3B3EA" w14:textId="77777777" w:rsidTr="00083A2A">
        <w:tc>
          <w:tcPr>
            <w:tcW w:w="8723" w:type="dxa"/>
          </w:tcPr>
          <w:p w14:paraId="50F0BB70" w14:textId="77777777" w:rsidR="00083A2A" w:rsidRPr="00E75768" w:rsidRDefault="00D4292F" w:rsidP="00E75768">
            <w:pPr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left"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The student has renewed the </w:t>
            </w:r>
            <w:r w:rsidR="003D1304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Health Declaration Form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 and</w:t>
            </w:r>
            <w:r w:rsidR="00083A2A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,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 if there are known significant risks such as underground mining, known hazardous chemicals etc. the College Health Centre or the Safety Office should be consulted.</w:t>
            </w:r>
            <w:r w:rsidRPr="009C0769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br/>
            </w:r>
            <w:r w:rsidR="003D1304">
              <w:rPr>
                <w:sz w:val="20"/>
                <w:szCs w:val="20"/>
              </w:rPr>
              <w:t>Form is</w:t>
            </w:r>
            <w:r w:rsidR="00E75768" w:rsidRPr="00E75768">
              <w:rPr>
                <w:sz w:val="20"/>
                <w:szCs w:val="20"/>
              </w:rPr>
              <w:t xml:space="preserve"> available at</w:t>
            </w:r>
            <w:r w:rsidR="00E75768">
              <w:rPr>
                <w:sz w:val="20"/>
                <w:szCs w:val="20"/>
              </w:rPr>
              <w:t xml:space="preserve">: </w:t>
            </w:r>
            <w:hyperlink r:id="rId5" w:history="1">
              <w:r w:rsidR="00E75768" w:rsidRPr="006118CA">
                <w:rPr>
                  <w:rStyle w:val="Hyperlink"/>
                  <w:sz w:val="20"/>
                  <w:szCs w:val="20"/>
                </w:rPr>
                <w:t>http://www.naturalscience.tcd.ie/healthsafety/</w:t>
              </w:r>
            </w:hyperlink>
          </w:p>
          <w:p w14:paraId="3E5389F6" w14:textId="77777777" w:rsidR="00E75768" w:rsidRPr="00083A2A" w:rsidRDefault="00E75768" w:rsidP="00E75768">
            <w:pPr>
              <w:autoSpaceDE/>
              <w:autoSpaceDN/>
              <w:adjustRightInd/>
              <w:ind w:left="360"/>
              <w:contextualSpacing/>
              <w:jc w:val="left"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</w:p>
        </w:tc>
        <w:tc>
          <w:tcPr>
            <w:tcW w:w="519" w:type="dxa"/>
          </w:tcPr>
          <w:p w14:paraId="25E066C7" w14:textId="77777777" w:rsidR="00D4292F" w:rsidRPr="005442D8" w:rsidRDefault="00D4292F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0"/>
                <w:szCs w:val="20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5E2176" w:rsidRPr="009C0769" w14:paraId="10026D70" w14:textId="77777777" w:rsidTr="00083A2A">
        <w:tc>
          <w:tcPr>
            <w:tcW w:w="8723" w:type="dxa"/>
          </w:tcPr>
          <w:p w14:paraId="50A9E6C2" w14:textId="77777777" w:rsidR="005E2176" w:rsidRPr="009C0769" w:rsidRDefault="005E2176" w:rsidP="00083A2A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jc w:val="left"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Is there access to medical facilities of an acceptable standard in the host location</w:t>
            </w:r>
          </w:p>
        </w:tc>
        <w:tc>
          <w:tcPr>
            <w:tcW w:w="519" w:type="dxa"/>
          </w:tcPr>
          <w:p w14:paraId="210676A5" w14:textId="77777777" w:rsidR="005E2176" w:rsidRPr="005442D8" w:rsidRDefault="00F96FEE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083A2A" w:rsidRPr="009C0769" w14:paraId="77AB88BE" w14:textId="77777777" w:rsidTr="00083A2A">
        <w:tc>
          <w:tcPr>
            <w:tcW w:w="8723" w:type="dxa"/>
          </w:tcPr>
          <w:p w14:paraId="482D1ED4" w14:textId="77777777" w:rsidR="00083A2A" w:rsidRPr="00083A2A" w:rsidRDefault="00083A2A" w:rsidP="00083A2A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host country does not have security status from the Department of Foreign Affairs of ‘Exercise Extreme Caution’ or higher</w:t>
            </w:r>
          </w:p>
        </w:tc>
        <w:tc>
          <w:tcPr>
            <w:tcW w:w="519" w:type="dxa"/>
          </w:tcPr>
          <w:p w14:paraId="06048D40" w14:textId="77777777" w:rsidR="00083A2A" w:rsidRPr="005442D8" w:rsidRDefault="00083A2A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083A2A" w:rsidRPr="009C0769" w14:paraId="52B9FBB0" w14:textId="77777777" w:rsidTr="00083A2A">
        <w:tc>
          <w:tcPr>
            <w:tcW w:w="8723" w:type="dxa"/>
          </w:tcPr>
          <w:p w14:paraId="0AA9DF95" w14:textId="77777777" w:rsidR="00083A2A" w:rsidRDefault="00083A2A" w:rsidP="00083A2A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host is not located in an area of high crime rate or an area pron</w:t>
            </w:r>
            <w:r w:rsidR="00E75768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e to civil unrest or political i</w:t>
            </w: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nstability.</w:t>
            </w:r>
          </w:p>
        </w:tc>
        <w:tc>
          <w:tcPr>
            <w:tcW w:w="519" w:type="dxa"/>
          </w:tcPr>
          <w:p w14:paraId="31F302AA" w14:textId="77777777" w:rsidR="00083A2A" w:rsidRPr="005442D8" w:rsidRDefault="00083A2A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5E2176" w:rsidRPr="009C0769" w14:paraId="1B4B2721" w14:textId="77777777" w:rsidTr="00083A2A">
        <w:tc>
          <w:tcPr>
            <w:tcW w:w="8723" w:type="dxa"/>
          </w:tcPr>
          <w:p w14:paraId="43F9772A" w14:textId="77777777" w:rsidR="005E2176" w:rsidRDefault="005E2176" w:rsidP="00083A2A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student has been made aware of cultural or language difficulties or any differences in attitudes to women or to a person’s sexual orientation</w:t>
            </w:r>
          </w:p>
        </w:tc>
        <w:tc>
          <w:tcPr>
            <w:tcW w:w="519" w:type="dxa"/>
          </w:tcPr>
          <w:p w14:paraId="545D5322" w14:textId="77777777" w:rsidR="005E2176" w:rsidRPr="005442D8" w:rsidRDefault="00F96FEE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5E2176" w:rsidRPr="009C0769" w14:paraId="7F284745" w14:textId="77777777" w:rsidTr="00083A2A">
        <w:tc>
          <w:tcPr>
            <w:tcW w:w="8723" w:type="dxa"/>
          </w:tcPr>
          <w:p w14:paraId="2D28E66B" w14:textId="77777777" w:rsidR="005E2176" w:rsidRDefault="005E2176" w:rsidP="005E2176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student has been advised to consider climate and environmental conditions e.g</w:t>
            </w:r>
            <w:r w:rsidR="00E75768"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.</w:t>
            </w: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 xml:space="preserve"> drinking water, sanitary facilities, sunstroke, possible earthquake/violent storm conditions </w:t>
            </w:r>
          </w:p>
        </w:tc>
        <w:tc>
          <w:tcPr>
            <w:tcW w:w="519" w:type="dxa"/>
          </w:tcPr>
          <w:p w14:paraId="151C7103" w14:textId="77777777" w:rsidR="005E2176" w:rsidRPr="005442D8" w:rsidRDefault="00F96FEE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083A2A" w:rsidRPr="009C0769" w14:paraId="6A2BCAA1" w14:textId="77777777" w:rsidTr="00083A2A">
        <w:tc>
          <w:tcPr>
            <w:tcW w:w="8723" w:type="dxa"/>
          </w:tcPr>
          <w:p w14:paraId="47431156" w14:textId="77777777" w:rsidR="00083A2A" w:rsidRDefault="00083A2A" w:rsidP="00083A2A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student has been made aware of the need to locate accommodation in a safe and secure building in a safe area that has adequate transport links</w:t>
            </w:r>
          </w:p>
        </w:tc>
        <w:tc>
          <w:tcPr>
            <w:tcW w:w="519" w:type="dxa"/>
          </w:tcPr>
          <w:p w14:paraId="72FCE00A" w14:textId="77777777" w:rsidR="00083A2A" w:rsidRPr="005442D8" w:rsidRDefault="00F23062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F23062" w:rsidRPr="009C0769" w14:paraId="0FED2166" w14:textId="77777777" w:rsidTr="00083A2A">
        <w:tc>
          <w:tcPr>
            <w:tcW w:w="8723" w:type="dxa"/>
          </w:tcPr>
          <w:p w14:paraId="2D096B04" w14:textId="77777777" w:rsidR="00F23062" w:rsidRDefault="00F23062" w:rsidP="00083A2A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student will immediately report to their placement co-ordinator any psychosocial issues such as bullying, harassment, stress</w:t>
            </w:r>
          </w:p>
        </w:tc>
        <w:tc>
          <w:tcPr>
            <w:tcW w:w="519" w:type="dxa"/>
          </w:tcPr>
          <w:p w14:paraId="5D5B3AD7" w14:textId="77777777" w:rsidR="00F23062" w:rsidRPr="005442D8" w:rsidRDefault="00F6299B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  <w:tr w:rsidR="00F23062" w:rsidRPr="009C0769" w14:paraId="7237586E" w14:textId="77777777" w:rsidTr="00083A2A">
        <w:tc>
          <w:tcPr>
            <w:tcW w:w="8723" w:type="dxa"/>
          </w:tcPr>
          <w:p w14:paraId="172710FC" w14:textId="77777777" w:rsidR="00F23062" w:rsidRDefault="00F23062" w:rsidP="00083A2A">
            <w:pPr>
              <w:numPr>
                <w:ilvl w:val="0"/>
                <w:numId w:val="2"/>
              </w:numPr>
              <w:autoSpaceDE/>
              <w:autoSpaceDN/>
              <w:adjustRightInd/>
              <w:ind w:left="357" w:hanging="357"/>
              <w:contextualSpacing/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</w:pPr>
            <w:r>
              <w:rPr>
                <w:rFonts w:eastAsiaTheme="minorHAnsi"/>
                <w:noProof w:val="0"/>
                <w:sz w:val="20"/>
                <w:szCs w:val="20"/>
                <w:lang w:val="en-IE" w:eastAsia="en-US"/>
              </w:rPr>
              <w:t>The student undertakes to exercise all reasonable care and attention to their own safety and that of others when engaging in recreational activities</w:t>
            </w:r>
          </w:p>
        </w:tc>
        <w:tc>
          <w:tcPr>
            <w:tcW w:w="519" w:type="dxa"/>
          </w:tcPr>
          <w:p w14:paraId="50C35F99" w14:textId="77777777" w:rsidR="00F23062" w:rsidRPr="005442D8" w:rsidRDefault="00F6299B" w:rsidP="005E71F2">
            <w:pPr>
              <w:autoSpaceDE/>
              <w:autoSpaceDN/>
              <w:adjustRightInd/>
              <w:jc w:val="left"/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</w:pPr>
            <w:r w:rsidRPr="005442D8">
              <w:rPr>
                <w:rFonts w:eastAsiaTheme="minorHAnsi"/>
                <w:noProof w:val="0"/>
                <w:color w:val="1F497D" w:themeColor="text2"/>
                <w:sz w:val="28"/>
                <w:szCs w:val="28"/>
                <w:lang w:val="en-IE" w:eastAsia="en-US"/>
              </w:rPr>
              <w:sym w:font="Webdings" w:char="F031"/>
            </w:r>
          </w:p>
        </w:tc>
      </w:tr>
    </w:tbl>
    <w:p w14:paraId="50486AB9" w14:textId="77777777" w:rsidR="00D4292F" w:rsidRDefault="00D4292F" w:rsidP="00D4292F">
      <w:pPr>
        <w:autoSpaceDE/>
        <w:autoSpaceDN/>
        <w:adjustRightInd/>
        <w:contextualSpacing/>
        <w:jc w:val="left"/>
        <w:rPr>
          <w:rFonts w:eastAsiaTheme="minorHAnsi"/>
          <w:i/>
          <w:noProof w:val="0"/>
          <w:sz w:val="20"/>
          <w:szCs w:val="20"/>
          <w:lang w:eastAsia="en-US"/>
        </w:rPr>
      </w:pPr>
    </w:p>
    <w:p w14:paraId="0533114E" w14:textId="77777777" w:rsidR="00D4292F" w:rsidRPr="00E730DC" w:rsidRDefault="00D4292F" w:rsidP="00D4292F">
      <w:pPr>
        <w:autoSpaceDE/>
        <w:autoSpaceDN/>
        <w:adjustRightInd/>
        <w:contextualSpacing/>
        <w:jc w:val="left"/>
        <w:rPr>
          <w:rFonts w:eastAsiaTheme="minorHAnsi"/>
          <w:i/>
          <w:noProof w:val="0"/>
          <w:sz w:val="20"/>
          <w:szCs w:val="20"/>
          <w:lang w:eastAsia="en-US"/>
        </w:rPr>
      </w:pP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>Student Name:</w:t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</w:r>
      <w:r>
        <w:rPr>
          <w:rFonts w:eastAsiaTheme="minorHAnsi"/>
          <w:i/>
          <w:noProof w:val="0"/>
          <w:sz w:val="20"/>
          <w:szCs w:val="20"/>
          <w:lang w:eastAsia="en-US"/>
        </w:rPr>
        <w:tab/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>_____________________________</w:t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  <w:t>Date:________________</w:t>
      </w:r>
    </w:p>
    <w:p w14:paraId="132B8580" w14:textId="77777777" w:rsidR="00D4292F" w:rsidRPr="009C0769" w:rsidRDefault="00D4292F" w:rsidP="00D4292F">
      <w:pPr>
        <w:autoSpaceDE/>
        <w:autoSpaceDN/>
        <w:adjustRightInd/>
        <w:contextualSpacing/>
        <w:jc w:val="left"/>
        <w:rPr>
          <w:rFonts w:eastAsiaTheme="minorHAnsi"/>
          <w:i/>
          <w:noProof w:val="0"/>
          <w:sz w:val="16"/>
          <w:szCs w:val="16"/>
          <w:lang w:eastAsia="en-US"/>
        </w:rPr>
      </w:pPr>
    </w:p>
    <w:p w14:paraId="07AD40C4" w14:textId="77777777" w:rsidR="00D4292F" w:rsidRPr="00E730DC" w:rsidRDefault="00D4292F" w:rsidP="00D4292F">
      <w:pPr>
        <w:autoSpaceDE/>
        <w:autoSpaceDN/>
        <w:adjustRightInd/>
        <w:contextualSpacing/>
        <w:jc w:val="left"/>
        <w:rPr>
          <w:rFonts w:eastAsiaTheme="minorHAnsi"/>
          <w:i/>
          <w:noProof w:val="0"/>
          <w:sz w:val="20"/>
          <w:szCs w:val="20"/>
          <w:lang w:eastAsia="en-US"/>
        </w:rPr>
      </w:pP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>Academic Supervisor:</w:t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  <w:t>_____________________________</w:t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  <w:t>Date:________________</w:t>
      </w:r>
    </w:p>
    <w:p w14:paraId="1C9A5AB3" w14:textId="77777777" w:rsidR="00D4292F" w:rsidRPr="009C0769" w:rsidRDefault="00D4292F" w:rsidP="00D4292F">
      <w:pPr>
        <w:autoSpaceDE/>
        <w:autoSpaceDN/>
        <w:adjustRightInd/>
        <w:contextualSpacing/>
        <w:jc w:val="left"/>
        <w:rPr>
          <w:rFonts w:eastAsiaTheme="minorHAnsi"/>
          <w:i/>
          <w:noProof w:val="0"/>
          <w:sz w:val="16"/>
          <w:szCs w:val="16"/>
          <w:lang w:eastAsia="en-US"/>
        </w:rPr>
      </w:pPr>
    </w:p>
    <w:p w14:paraId="6896410B" w14:textId="77777777" w:rsidR="00D4292F" w:rsidRDefault="00D4292F" w:rsidP="00D4292F">
      <w:pPr>
        <w:autoSpaceDE/>
        <w:autoSpaceDN/>
        <w:adjustRightInd/>
        <w:contextualSpacing/>
        <w:jc w:val="left"/>
        <w:rPr>
          <w:rFonts w:eastAsiaTheme="minorHAnsi"/>
          <w:i/>
          <w:noProof w:val="0"/>
          <w:sz w:val="20"/>
          <w:szCs w:val="20"/>
          <w:lang w:eastAsia="en-US"/>
        </w:rPr>
      </w:pP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>Host:</w:t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</w:r>
      <w:r>
        <w:rPr>
          <w:rFonts w:eastAsiaTheme="minorHAnsi"/>
          <w:i/>
          <w:noProof w:val="0"/>
          <w:sz w:val="20"/>
          <w:szCs w:val="20"/>
          <w:lang w:eastAsia="en-US"/>
        </w:rPr>
        <w:t>_____</w:t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>________________________</w:t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</w:r>
      <w:r w:rsidRPr="00E730DC">
        <w:rPr>
          <w:rFonts w:eastAsiaTheme="minorHAnsi"/>
          <w:i/>
          <w:noProof w:val="0"/>
          <w:sz w:val="20"/>
          <w:szCs w:val="20"/>
          <w:lang w:eastAsia="en-US"/>
        </w:rPr>
        <w:tab/>
        <w:t>Date:________________</w:t>
      </w:r>
    </w:p>
    <w:p w14:paraId="674A2FCA" w14:textId="77777777" w:rsidR="00D4292F" w:rsidRDefault="00F6299B" w:rsidP="00F6299B">
      <w:r>
        <w:t xml:space="preserve"> </w:t>
      </w:r>
    </w:p>
    <w:sectPr w:rsidR="00D4292F" w:rsidSect="005E2176">
      <w:pgSz w:w="11906" w:h="16838"/>
      <w:pgMar w:top="964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A87"/>
    <w:multiLevelType w:val="hybridMultilevel"/>
    <w:tmpl w:val="7EE0EB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88333C"/>
    <w:multiLevelType w:val="multilevel"/>
    <w:tmpl w:val="1440399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24928737">
    <w:abstractNumId w:val="1"/>
  </w:num>
  <w:num w:numId="2" w16cid:durableId="212110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2F"/>
    <w:rsid w:val="00083A2A"/>
    <w:rsid w:val="00202811"/>
    <w:rsid w:val="00305D65"/>
    <w:rsid w:val="003D1304"/>
    <w:rsid w:val="00533751"/>
    <w:rsid w:val="005442D8"/>
    <w:rsid w:val="005E2176"/>
    <w:rsid w:val="00630104"/>
    <w:rsid w:val="006527AC"/>
    <w:rsid w:val="00B4577B"/>
    <w:rsid w:val="00B91E5A"/>
    <w:rsid w:val="00D4292F"/>
    <w:rsid w:val="00E75768"/>
    <w:rsid w:val="00F23062"/>
    <w:rsid w:val="00F6299B"/>
    <w:rsid w:val="00F9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D53C"/>
  <w15:docId w15:val="{2A18D9EF-FD38-47DB-A55E-4575EFB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92F"/>
    <w:pPr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Times New Roman"/>
      <w:noProof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292F"/>
    <w:pPr>
      <w:keepNext/>
      <w:widowControl w:val="0"/>
      <w:numPr>
        <w:numId w:val="1"/>
      </w:numPr>
      <w:spacing w:before="240" w:after="120"/>
      <w:jc w:val="left"/>
      <w:outlineLvl w:val="0"/>
    </w:pPr>
    <w:rPr>
      <w:b/>
      <w:bCs/>
      <w:color w:val="1F497D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292F"/>
    <w:pPr>
      <w:keepNext/>
      <w:widowControl w:val="0"/>
      <w:numPr>
        <w:ilvl w:val="1"/>
        <w:numId w:val="1"/>
      </w:numPr>
      <w:spacing w:before="240" w:after="120"/>
      <w:jc w:val="left"/>
      <w:outlineLvl w:val="1"/>
    </w:pPr>
    <w:rPr>
      <w:b/>
      <w:bCs/>
      <w:color w:val="1F497D" w:themeColor="text2"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292F"/>
    <w:pPr>
      <w:keepNext/>
      <w:widowControl w:val="0"/>
      <w:numPr>
        <w:ilvl w:val="3"/>
        <w:numId w:val="1"/>
      </w:numPr>
      <w:spacing w:before="240" w:after="120"/>
      <w:jc w:val="left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292F"/>
    <w:pPr>
      <w:keepNext/>
      <w:widowControl w:val="0"/>
      <w:numPr>
        <w:ilvl w:val="4"/>
        <w:numId w:val="1"/>
      </w:numPr>
      <w:spacing w:before="240" w:after="120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292F"/>
    <w:pPr>
      <w:keepNext/>
      <w:widowControl w:val="0"/>
      <w:numPr>
        <w:ilvl w:val="5"/>
        <w:numId w:val="1"/>
      </w:numPr>
      <w:spacing w:before="240" w:after="120"/>
      <w:jc w:val="lef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292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92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92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4292F"/>
    <w:rPr>
      <w:rFonts w:ascii="Calibri" w:eastAsiaTheme="minorEastAsia" w:hAnsi="Calibri" w:cs="Times New Roman"/>
      <w:b/>
      <w:bCs/>
      <w:noProof/>
      <w:color w:val="1F497D" w:themeColor="text2"/>
      <w:sz w:val="40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D4292F"/>
    <w:rPr>
      <w:rFonts w:ascii="Calibri" w:eastAsiaTheme="minorEastAsia" w:hAnsi="Calibri" w:cs="Times New Roman"/>
      <w:b/>
      <w:bCs/>
      <w:noProof/>
      <w:color w:val="1F497D" w:themeColor="text2"/>
      <w:sz w:val="32"/>
      <w:szCs w:val="32"/>
      <w:u w:val="single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D4292F"/>
    <w:rPr>
      <w:rFonts w:ascii="Calibri" w:eastAsiaTheme="minorEastAsia" w:hAnsi="Calibri" w:cs="Times New Roman"/>
      <w:bCs/>
      <w:noProof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D4292F"/>
    <w:rPr>
      <w:rFonts w:ascii="Calibri" w:eastAsiaTheme="minorEastAsia" w:hAnsi="Calibri" w:cs="Times New Roman"/>
      <w:b/>
      <w:bCs/>
      <w:noProof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4292F"/>
    <w:rPr>
      <w:rFonts w:ascii="Calibri" w:eastAsiaTheme="minorEastAsia" w:hAnsi="Calibri" w:cs="Times New Roman"/>
      <w:b/>
      <w:bCs/>
      <w:noProof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D4292F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92F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92F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D4292F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2A"/>
    <w:rPr>
      <w:rFonts w:ascii="Tahoma" w:eastAsiaTheme="minorEastAsia" w:hAnsi="Tahoma" w:cs="Tahoma"/>
      <w:noProof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757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3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uralscience.tcd.ie/healthsafe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Merriman</dc:creator>
  <cp:keywords>Student going to work outside TCD</cp:keywords>
  <cp:lastModifiedBy>Alison Boyce</cp:lastModifiedBy>
  <cp:revision>2</cp:revision>
  <cp:lastPrinted>2015-07-10T09:44:00Z</cp:lastPrinted>
  <dcterms:created xsi:type="dcterms:W3CDTF">2024-10-23T12:35:00Z</dcterms:created>
  <dcterms:modified xsi:type="dcterms:W3CDTF">2024-10-23T12:35:00Z</dcterms:modified>
</cp:coreProperties>
</file>