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9C62" w14:textId="77777777" w:rsidR="00346C77" w:rsidRPr="00346C77" w:rsidRDefault="00346C77" w:rsidP="00346C77">
      <w:pPr>
        <w:pStyle w:val="BodyText"/>
        <w:rPr>
          <w:rFonts w:ascii="Calibri" w:hAnsi="Calibri" w:cs="Calibri"/>
          <w:color w:val="auto"/>
          <w:sz w:val="24"/>
          <w:szCs w:val="24"/>
        </w:rPr>
      </w:pPr>
      <w:r w:rsidRPr="00346C77">
        <w:rPr>
          <w:rFonts w:ascii="Calibri" w:hAnsi="Calibri" w:cs="Calibri"/>
          <w:color w:val="auto"/>
          <w:sz w:val="24"/>
          <w:szCs w:val="24"/>
        </w:rPr>
        <w:t>The New Policy Record Sheet is intended to provide guidance for the development of a new Policy. When bringing forward for committee approval, the record sheet should be appended to the new policy for information purposes.</w:t>
      </w:r>
    </w:p>
    <w:p w14:paraId="0453422F" w14:textId="601AC6FA" w:rsidR="00346C77" w:rsidRPr="00346C77" w:rsidRDefault="00346C77" w:rsidP="00346C77">
      <w:pPr>
        <w:pStyle w:val="Heading1"/>
        <w:spacing w:line="340" w:lineRule="exact"/>
        <w:jc w:val="center"/>
        <w:rPr>
          <w:rFonts w:ascii="Calibri" w:hAnsi="Calibri" w:cs="Calibri"/>
          <w:b/>
          <w:bCs/>
          <w:color w:val="auto"/>
          <w:sz w:val="32"/>
          <w:szCs w:val="32"/>
        </w:rPr>
      </w:pPr>
      <w:r w:rsidRPr="00346C77">
        <w:rPr>
          <w:rFonts w:ascii="Calibri" w:hAnsi="Calibri" w:cs="Calibri"/>
          <w:b/>
          <w:bCs/>
          <w:color w:val="auto"/>
          <w:sz w:val="32"/>
          <w:szCs w:val="32"/>
        </w:rPr>
        <w:t xml:space="preserve">New Policy </w:t>
      </w:r>
      <w:r>
        <w:rPr>
          <w:rFonts w:ascii="Calibri" w:hAnsi="Calibri" w:cs="Calibri"/>
          <w:b/>
          <w:bCs/>
          <w:color w:val="auto"/>
          <w:sz w:val="32"/>
          <w:szCs w:val="32"/>
        </w:rPr>
        <w:t>R</w:t>
      </w:r>
      <w:r w:rsidRPr="00346C77">
        <w:rPr>
          <w:rFonts w:ascii="Calibri" w:hAnsi="Calibri" w:cs="Calibri"/>
          <w:b/>
          <w:bCs/>
          <w:color w:val="auto"/>
          <w:sz w:val="32"/>
          <w:szCs w:val="32"/>
        </w:rPr>
        <w:t xml:space="preserve">ecord </w:t>
      </w:r>
      <w:r>
        <w:rPr>
          <w:rFonts w:ascii="Calibri" w:hAnsi="Calibri" w:cs="Calibri"/>
          <w:b/>
          <w:bCs/>
          <w:color w:val="auto"/>
          <w:sz w:val="32"/>
          <w:szCs w:val="32"/>
        </w:rPr>
        <w:t>S</w:t>
      </w:r>
      <w:r w:rsidRPr="00346C77">
        <w:rPr>
          <w:rFonts w:ascii="Calibri" w:hAnsi="Calibri" w:cs="Calibri"/>
          <w:b/>
          <w:bCs/>
          <w:color w:val="auto"/>
          <w:sz w:val="32"/>
          <w:szCs w:val="32"/>
        </w:rPr>
        <w:t>heet</w:t>
      </w:r>
    </w:p>
    <w:p w14:paraId="091EABD1" w14:textId="77777777" w:rsidR="00346C77" w:rsidRPr="00346C77" w:rsidRDefault="00346C77" w:rsidP="00346C77">
      <w:pPr>
        <w:rPr>
          <w:rFonts w:ascii="Calibri" w:hAnsi="Calibri" w:cs="Calibri"/>
        </w:rPr>
      </w:pPr>
      <w:r w:rsidRPr="00346C77">
        <w:rPr>
          <w:rFonts w:ascii="Calibri" w:hAnsi="Calibri" w:cs="Calibri"/>
        </w:rPr>
        <w:t xml:space="preserve"> </w:t>
      </w:r>
    </w:p>
    <w:tbl>
      <w:tblPr>
        <w:tblW w:w="0" w:type="auto"/>
        <w:tblInd w:w="41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26"/>
        <w:gridCol w:w="5359"/>
      </w:tblGrid>
      <w:tr w:rsidR="00346C77" w:rsidRPr="00346C77" w14:paraId="0B7EBBF6" w14:textId="77777777" w:rsidTr="00C45253">
        <w:trPr>
          <w:cantSplit/>
          <w:trHeight w:val="355"/>
        </w:trPr>
        <w:tc>
          <w:tcPr>
            <w:tcW w:w="3329" w:type="dxa"/>
            <w:tcBorders>
              <w:top w:val="single" w:sz="12"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78B220E0"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Policy Title</w:t>
            </w:r>
          </w:p>
        </w:tc>
        <w:tc>
          <w:tcPr>
            <w:tcW w:w="5585" w:type="dxa"/>
            <w:tcBorders>
              <w:top w:val="single" w:sz="12"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64A43B2B" w14:textId="49C9E8CD" w:rsidR="00346C77" w:rsidRPr="00346C77" w:rsidRDefault="00346C77" w:rsidP="00C45253">
            <w:pPr>
              <w:autoSpaceDE w:val="0"/>
              <w:autoSpaceDN w:val="0"/>
              <w:adjustRightInd w:val="0"/>
              <w:rPr>
                <w:rFonts w:ascii="Calibri" w:hAnsi="Calibri" w:cs="Calibri"/>
                <w:color w:val="000000"/>
              </w:rPr>
            </w:pPr>
          </w:p>
        </w:tc>
      </w:tr>
      <w:tr w:rsidR="00346C77" w:rsidRPr="00346C77" w14:paraId="0A8B53F7" w14:textId="77777777" w:rsidTr="00C45253">
        <w:trPr>
          <w:cantSplit/>
          <w:trHeight w:val="355"/>
        </w:trPr>
        <w:tc>
          <w:tcPr>
            <w:tcW w:w="3329" w:type="dxa"/>
            <w:tcBorders>
              <w:top w:val="single" w:sz="6" w:space="0" w:color="808080" w:themeColor="background1" w:themeShade="80"/>
              <w:left w:val="single" w:sz="12" w:space="0" w:color="808080" w:themeColor="background1" w:themeShade="80"/>
              <w:bottom w:val="single" w:sz="6" w:space="0" w:color="808080" w:themeColor="background1" w:themeShade="80"/>
              <w:right w:val="single" w:sz="6" w:space="0" w:color="808080" w:themeColor="background1" w:themeShade="80"/>
            </w:tcBorders>
          </w:tcPr>
          <w:p w14:paraId="17FD8FF5" w14:textId="77777777" w:rsidR="00346C77" w:rsidRPr="00346C77" w:rsidRDefault="00346C77" w:rsidP="00C45253">
            <w:pPr>
              <w:autoSpaceDE w:val="0"/>
              <w:autoSpaceDN w:val="0"/>
              <w:adjustRightInd w:val="0"/>
              <w:rPr>
                <w:rFonts w:ascii="Calibri" w:hAnsi="Calibri" w:cs="Calibri"/>
              </w:rPr>
            </w:pPr>
            <w:r w:rsidRPr="00346C77">
              <w:rPr>
                <w:rFonts w:ascii="Calibri" w:hAnsi="Calibri" w:cs="Calibri"/>
              </w:rPr>
              <w:t xml:space="preserve">Policy Owner </w:t>
            </w:r>
          </w:p>
        </w:tc>
        <w:tc>
          <w:tcPr>
            <w:tcW w:w="558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12" w:space="0" w:color="808080" w:themeColor="background1" w:themeShade="80"/>
            </w:tcBorders>
          </w:tcPr>
          <w:p w14:paraId="75885755" w14:textId="77777777" w:rsidR="00346C77" w:rsidRPr="00346C77" w:rsidRDefault="00346C77" w:rsidP="00C45253">
            <w:pPr>
              <w:autoSpaceDE w:val="0"/>
              <w:autoSpaceDN w:val="0"/>
              <w:adjustRightInd w:val="0"/>
              <w:rPr>
                <w:rFonts w:ascii="Calibri" w:hAnsi="Calibri" w:cs="Calibri"/>
                <w:color w:val="808080"/>
              </w:rPr>
            </w:pPr>
          </w:p>
        </w:tc>
      </w:tr>
    </w:tbl>
    <w:p w14:paraId="1E20D66B" w14:textId="77777777" w:rsidR="00346C77" w:rsidRPr="00346C77" w:rsidRDefault="00346C77" w:rsidP="00346C77">
      <w:pPr>
        <w:autoSpaceDE w:val="0"/>
        <w:autoSpaceDN w:val="0"/>
        <w:adjustRightInd w:val="0"/>
        <w:rPr>
          <w:rFonts w:ascii="Calibri" w:hAnsi="Calibri" w:cs="Calibri"/>
          <w:b/>
          <w:bCs/>
          <w:color w:val="000000"/>
          <w:szCs w:val="22"/>
        </w:rPr>
      </w:pPr>
    </w:p>
    <w:p w14:paraId="6CCE7660" w14:textId="77777777" w:rsidR="00346C77" w:rsidRPr="00346C77" w:rsidRDefault="00346C77" w:rsidP="00346C77">
      <w:pPr>
        <w:autoSpaceDE w:val="0"/>
        <w:autoSpaceDN w:val="0"/>
        <w:adjustRightInd w:val="0"/>
        <w:rPr>
          <w:rFonts w:ascii="Calibri" w:hAnsi="Calibri" w:cs="Calibri"/>
          <w:b/>
          <w:bCs/>
          <w:color w:val="000000"/>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346C77" w:rsidRPr="00346C77" w14:paraId="66B9D3B1"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47A020DC"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Are there existing policies that as a result of the development of this policy need to be reviewed? If yes, please indicate below which ones.</w:t>
            </w:r>
          </w:p>
          <w:p w14:paraId="6519659F" w14:textId="77777777" w:rsidR="00346C77" w:rsidRPr="00346C77" w:rsidRDefault="00346C77" w:rsidP="00C45253">
            <w:pPr>
              <w:autoSpaceDE w:val="0"/>
              <w:autoSpaceDN w:val="0"/>
              <w:adjustRightInd w:val="0"/>
              <w:rPr>
                <w:rFonts w:ascii="Calibri" w:hAnsi="Calibri" w:cs="Calibri"/>
                <w:color w:val="000000"/>
              </w:rPr>
            </w:pPr>
          </w:p>
          <w:p w14:paraId="1A5C6C77"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52EB124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01FB0B91"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Are there other existing policies that overlap or are closely related to this policy? Are there any existing policies which are referenced in this policy or on which this policy is dependant?  If yes, which indicate below which ones.</w:t>
            </w:r>
          </w:p>
          <w:p w14:paraId="16F75A1F" w14:textId="77777777" w:rsidR="00346C77" w:rsidRPr="00346C77" w:rsidRDefault="00346C77" w:rsidP="00C45253">
            <w:pPr>
              <w:autoSpaceDE w:val="0"/>
              <w:autoSpaceDN w:val="0"/>
              <w:adjustRightInd w:val="0"/>
              <w:rPr>
                <w:rFonts w:ascii="Calibri" w:hAnsi="Calibri" w:cs="Calibri"/>
                <w:color w:val="000000"/>
              </w:rPr>
            </w:pPr>
          </w:p>
          <w:p w14:paraId="2A4923B1"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4282B449"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1F28BA29"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What consultation took place as part of the development of this policy? Please list the groups or individuals.</w:t>
            </w:r>
          </w:p>
          <w:p w14:paraId="787A693E" w14:textId="77777777" w:rsidR="00346C77" w:rsidRPr="00346C77" w:rsidRDefault="00346C77" w:rsidP="00C45253">
            <w:pPr>
              <w:autoSpaceDE w:val="0"/>
              <w:autoSpaceDN w:val="0"/>
              <w:adjustRightInd w:val="0"/>
              <w:rPr>
                <w:rFonts w:ascii="Calibri" w:hAnsi="Calibri" w:cs="Calibri"/>
                <w:color w:val="000000"/>
              </w:rPr>
            </w:pPr>
          </w:p>
          <w:p w14:paraId="0B247221" w14:textId="77777777" w:rsidR="00346C77" w:rsidRPr="00346C77" w:rsidRDefault="00346C77" w:rsidP="00C45253">
            <w:pPr>
              <w:autoSpaceDE w:val="0"/>
              <w:autoSpaceDN w:val="0"/>
              <w:adjustRightInd w:val="0"/>
              <w:rPr>
                <w:rFonts w:ascii="Calibri" w:hAnsi="Calibri" w:cs="Calibri"/>
                <w:color w:val="000000"/>
              </w:rPr>
            </w:pPr>
          </w:p>
          <w:p w14:paraId="103B002F"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0674FB3B"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B4B2A9D" w14:textId="22ED92C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Please outline the potential impact of the new policy, if known, on internal and external stakeholders</w:t>
            </w:r>
            <w:r w:rsidR="009D7910">
              <w:rPr>
                <w:rFonts w:ascii="Calibri" w:hAnsi="Calibri" w:cs="Calibri"/>
                <w:color w:val="000000"/>
              </w:rPr>
              <w:t xml:space="preserve"> and any linkages to the Strategic Plan</w:t>
            </w:r>
            <w:r w:rsidRPr="00346C77">
              <w:rPr>
                <w:rFonts w:ascii="Calibri" w:hAnsi="Calibri" w:cs="Calibri"/>
                <w:color w:val="000000"/>
              </w:rPr>
              <w:t>.</w:t>
            </w:r>
          </w:p>
          <w:p w14:paraId="7DAE978E" w14:textId="77777777" w:rsidR="00346C77" w:rsidRPr="00346C77" w:rsidRDefault="00346C77" w:rsidP="00C45253">
            <w:pPr>
              <w:autoSpaceDE w:val="0"/>
              <w:autoSpaceDN w:val="0"/>
              <w:adjustRightInd w:val="0"/>
              <w:rPr>
                <w:rFonts w:ascii="Calibri" w:hAnsi="Calibri" w:cs="Calibri"/>
                <w:color w:val="000000"/>
              </w:rPr>
            </w:pPr>
          </w:p>
          <w:p w14:paraId="2DF93094" w14:textId="77777777" w:rsidR="00346C77" w:rsidRPr="00346C77" w:rsidRDefault="00346C77" w:rsidP="00C45253">
            <w:pPr>
              <w:autoSpaceDE w:val="0"/>
              <w:autoSpaceDN w:val="0"/>
              <w:adjustRightInd w:val="0"/>
              <w:rPr>
                <w:rFonts w:ascii="Calibri" w:hAnsi="Calibri" w:cs="Calibri"/>
                <w:color w:val="000000"/>
              </w:rPr>
            </w:pPr>
          </w:p>
          <w:p w14:paraId="4BC95955"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5FADED4C"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50D6C8BF"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Are there financial implications from the new Policy e.g. extra costs or posts required to implement it?  If so, please outline those costs and how it is proposed to fund them.</w:t>
            </w:r>
          </w:p>
          <w:p w14:paraId="5AE017B5" w14:textId="77777777" w:rsidR="00346C77" w:rsidRPr="00346C77" w:rsidRDefault="00346C77" w:rsidP="00C45253">
            <w:pPr>
              <w:autoSpaceDE w:val="0"/>
              <w:autoSpaceDN w:val="0"/>
              <w:adjustRightInd w:val="0"/>
              <w:rPr>
                <w:rFonts w:ascii="Calibri" w:hAnsi="Calibri" w:cs="Calibri"/>
                <w:color w:val="000000"/>
              </w:rPr>
            </w:pPr>
          </w:p>
          <w:p w14:paraId="61FA702A"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22CD0415"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E7567FC"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Please outline how the new policy will be communicated to internal and external stakeholders.</w:t>
            </w:r>
          </w:p>
          <w:p w14:paraId="6922ED2F" w14:textId="77777777" w:rsidR="00346C77" w:rsidRPr="00346C77" w:rsidRDefault="00346C77" w:rsidP="00C45253">
            <w:pPr>
              <w:autoSpaceDE w:val="0"/>
              <w:autoSpaceDN w:val="0"/>
              <w:adjustRightInd w:val="0"/>
              <w:rPr>
                <w:rFonts w:ascii="Calibri" w:hAnsi="Calibri" w:cs="Calibri"/>
                <w:color w:val="000000"/>
              </w:rPr>
            </w:pPr>
          </w:p>
          <w:p w14:paraId="7BF21E94" w14:textId="77777777" w:rsidR="00346C77" w:rsidRPr="00346C77" w:rsidRDefault="00346C77" w:rsidP="00C45253">
            <w:pPr>
              <w:autoSpaceDE w:val="0"/>
              <w:autoSpaceDN w:val="0"/>
              <w:adjustRightInd w:val="0"/>
              <w:rPr>
                <w:rFonts w:ascii="Calibri" w:hAnsi="Calibri" w:cs="Calibri"/>
                <w:color w:val="000000"/>
              </w:rPr>
            </w:pPr>
          </w:p>
          <w:p w14:paraId="128C134C"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08A43FE4"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E225952"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Please outline how the impact of the new policy will be monitored.</w:t>
            </w:r>
          </w:p>
          <w:p w14:paraId="76C96166" w14:textId="77777777" w:rsidR="00346C77" w:rsidRPr="00346C77" w:rsidRDefault="00346C77" w:rsidP="00C45253">
            <w:pPr>
              <w:autoSpaceDE w:val="0"/>
              <w:autoSpaceDN w:val="0"/>
              <w:adjustRightInd w:val="0"/>
              <w:rPr>
                <w:rFonts w:ascii="Calibri" w:hAnsi="Calibri" w:cs="Calibri"/>
                <w:color w:val="000000"/>
              </w:rPr>
            </w:pPr>
          </w:p>
          <w:p w14:paraId="26AA7241" w14:textId="77777777" w:rsidR="00346C77" w:rsidRPr="00346C77" w:rsidRDefault="00346C77" w:rsidP="00C45253">
            <w:pPr>
              <w:autoSpaceDE w:val="0"/>
              <w:autoSpaceDN w:val="0"/>
              <w:adjustRightInd w:val="0"/>
              <w:rPr>
                <w:rFonts w:ascii="Calibri" w:hAnsi="Calibri" w:cs="Calibri"/>
                <w:color w:val="000000"/>
              </w:rPr>
            </w:pPr>
          </w:p>
          <w:p w14:paraId="73EDE62D"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1C46C2F6"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2033C4E7" w14:textId="77777777" w:rsidR="00346C77" w:rsidRPr="00346C77" w:rsidRDefault="00346C77" w:rsidP="00C45253">
            <w:pPr>
              <w:autoSpaceDE w:val="0"/>
              <w:autoSpaceDN w:val="0"/>
              <w:adjustRightInd w:val="0"/>
              <w:rPr>
                <w:rFonts w:ascii="Calibri" w:hAnsi="Calibri" w:cs="Calibri"/>
                <w:color w:val="000000"/>
              </w:rPr>
            </w:pPr>
            <w:r w:rsidRPr="00346C77">
              <w:rPr>
                <w:rFonts w:ascii="Calibri" w:hAnsi="Calibri" w:cs="Calibri"/>
                <w:color w:val="000000"/>
              </w:rPr>
              <w:t xml:space="preserve">Please outline how compliance with the new policy will be monitored. </w:t>
            </w:r>
          </w:p>
          <w:p w14:paraId="7D1598CC" w14:textId="77777777" w:rsidR="00346C77" w:rsidRPr="00346C77" w:rsidRDefault="00346C77" w:rsidP="00C45253">
            <w:pPr>
              <w:autoSpaceDE w:val="0"/>
              <w:autoSpaceDN w:val="0"/>
              <w:adjustRightInd w:val="0"/>
              <w:rPr>
                <w:rFonts w:ascii="Calibri" w:hAnsi="Calibri" w:cs="Calibri"/>
                <w:color w:val="000000"/>
              </w:rPr>
            </w:pPr>
          </w:p>
          <w:p w14:paraId="7FCDFBED" w14:textId="77777777" w:rsidR="00346C77" w:rsidRPr="00346C77" w:rsidRDefault="00346C77" w:rsidP="00C45253">
            <w:pPr>
              <w:autoSpaceDE w:val="0"/>
              <w:autoSpaceDN w:val="0"/>
              <w:adjustRightInd w:val="0"/>
              <w:rPr>
                <w:rFonts w:ascii="Calibri" w:hAnsi="Calibri" w:cs="Calibri"/>
                <w:color w:val="000000"/>
              </w:rPr>
            </w:pPr>
          </w:p>
        </w:tc>
      </w:tr>
      <w:tr w:rsidR="00346C77" w:rsidRPr="00346C77" w14:paraId="6A6CDB56" w14:textId="77777777" w:rsidTr="00C45253">
        <w:tc>
          <w:tcPr>
            <w:tcW w:w="9639" w:type="dxa"/>
            <w:tcBorders>
              <w:top w:val="single" w:sz="4" w:space="0" w:color="auto"/>
              <w:left w:val="single" w:sz="4" w:space="0" w:color="auto"/>
              <w:bottom w:val="single" w:sz="4" w:space="0" w:color="auto"/>
              <w:right w:val="single" w:sz="4" w:space="0" w:color="auto"/>
            </w:tcBorders>
            <w:shd w:val="clear" w:color="auto" w:fill="auto"/>
          </w:tcPr>
          <w:p w14:paraId="61B2279D" w14:textId="77777777" w:rsidR="00346C77" w:rsidRPr="00346C77" w:rsidRDefault="00346C77" w:rsidP="00C45253">
            <w:pPr>
              <w:autoSpaceDE w:val="0"/>
              <w:autoSpaceDN w:val="0"/>
              <w:adjustRightInd w:val="0"/>
              <w:rPr>
                <w:rFonts w:ascii="Calibri" w:hAnsi="Calibri" w:cs="Calibri"/>
                <w:b/>
                <w:bCs/>
                <w:color w:val="000000"/>
              </w:rPr>
            </w:pPr>
            <w:r w:rsidRPr="00346C77">
              <w:rPr>
                <w:rFonts w:ascii="Calibri" w:hAnsi="Calibri" w:cs="Calibri"/>
                <w:b/>
                <w:bCs/>
                <w:color w:val="000000"/>
              </w:rPr>
              <w:lastRenderedPageBreak/>
              <w:t xml:space="preserve">Equality Impact Assessment </w:t>
            </w:r>
          </w:p>
          <w:p w14:paraId="0AA6A07C" w14:textId="77777777" w:rsidR="00346C77" w:rsidRPr="00346C77" w:rsidRDefault="00346C77" w:rsidP="00346C77">
            <w:pPr>
              <w:pStyle w:val="ListParagraph"/>
              <w:numPr>
                <w:ilvl w:val="0"/>
                <w:numId w:val="1"/>
              </w:numPr>
              <w:autoSpaceDE w:val="0"/>
              <w:autoSpaceDN w:val="0"/>
              <w:adjustRightInd w:val="0"/>
              <w:rPr>
                <w:rFonts w:ascii="Calibri" w:hAnsi="Calibri" w:cs="Calibri"/>
                <w:color w:val="000000"/>
              </w:rPr>
            </w:pPr>
            <w:r w:rsidRPr="00346C77">
              <w:rPr>
                <w:rFonts w:ascii="Calibri" w:hAnsi="Calibri" w:cs="Calibri"/>
                <w:color w:val="000000"/>
              </w:rPr>
              <w:t>Has consideration been given to any potential impact (direct or indirect) of the revised policy on staff, students and the public under the following areas: Gender, Civil Status, Family Status, Age, Disability, Race/Ethnicity, Sexual Orientation, Religious belief</w:t>
            </w:r>
            <w:r w:rsidRPr="00346C77">
              <w:rPr>
                <w:rStyle w:val="FootnoteReference"/>
                <w:rFonts w:ascii="Calibri" w:hAnsi="Calibri" w:cs="Calibri"/>
                <w:color w:val="000000"/>
              </w:rPr>
              <w:footnoteReference w:id="1"/>
            </w:r>
            <w:r w:rsidRPr="00346C77">
              <w:rPr>
                <w:rFonts w:ascii="Calibri" w:hAnsi="Calibri" w:cs="Calibri"/>
                <w:color w:val="000000"/>
              </w:rPr>
              <w:t>, Membership of the Traveller Community, People at Risk of Poverty and Social Exclusion  (positive, negative or no impact)?</w:t>
            </w:r>
            <w:r w:rsidRPr="00346C77">
              <w:rPr>
                <w:rStyle w:val="FootnoteReference"/>
                <w:rFonts w:ascii="Calibri" w:hAnsi="Calibri" w:cs="Calibri"/>
                <w:color w:val="000000"/>
              </w:rPr>
              <w:footnoteReference w:id="2"/>
            </w:r>
          </w:p>
          <w:p w14:paraId="35675E7C" w14:textId="77777777" w:rsidR="00346C77" w:rsidRPr="00346C77" w:rsidRDefault="00346C77" w:rsidP="00C45253">
            <w:pPr>
              <w:autoSpaceDE w:val="0"/>
              <w:autoSpaceDN w:val="0"/>
              <w:adjustRightInd w:val="0"/>
              <w:rPr>
                <w:rFonts w:ascii="Calibri" w:hAnsi="Calibri" w:cs="Calibri"/>
                <w:color w:val="000000"/>
              </w:rPr>
            </w:pPr>
          </w:p>
          <w:p w14:paraId="59A07FAE" w14:textId="77777777" w:rsidR="00346C77" w:rsidRPr="00346C77" w:rsidRDefault="00346C77" w:rsidP="00346C77">
            <w:pPr>
              <w:pStyle w:val="ListParagraph"/>
              <w:numPr>
                <w:ilvl w:val="0"/>
                <w:numId w:val="1"/>
              </w:numPr>
              <w:autoSpaceDE w:val="0"/>
              <w:autoSpaceDN w:val="0"/>
              <w:adjustRightInd w:val="0"/>
              <w:rPr>
                <w:rFonts w:ascii="Calibri" w:hAnsi="Calibri" w:cs="Calibri"/>
                <w:color w:val="000000"/>
              </w:rPr>
            </w:pPr>
            <w:r w:rsidRPr="00346C77">
              <w:rPr>
                <w:rFonts w:ascii="Calibri" w:hAnsi="Calibri" w:cs="Calibri"/>
                <w:color w:val="000000"/>
              </w:rPr>
              <w:t>Does the policy have the potential to advance equality of opportunity (by ensuring that every individual has an equal opportunity to access and avail of any service or function, programme or policy) and protect human rights?</w:t>
            </w:r>
          </w:p>
          <w:p w14:paraId="7D4F1EBC" w14:textId="77777777" w:rsidR="00346C77" w:rsidRPr="00346C77" w:rsidRDefault="00346C77" w:rsidP="00C45253">
            <w:pPr>
              <w:autoSpaceDE w:val="0"/>
              <w:autoSpaceDN w:val="0"/>
              <w:adjustRightInd w:val="0"/>
              <w:rPr>
                <w:rFonts w:ascii="Calibri" w:hAnsi="Calibri" w:cs="Calibri"/>
                <w:color w:val="000000"/>
              </w:rPr>
            </w:pPr>
          </w:p>
          <w:p w14:paraId="5F5AFB0C" w14:textId="77777777" w:rsidR="00346C77" w:rsidRPr="00346C77" w:rsidRDefault="00346C77" w:rsidP="00346C77">
            <w:pPr>
              <w:pStyle w:val="ListParagraph"/>
              <w:numPr>
                <w:ilvl w:val="0"/>
                <w:numId w:val="1"/>
              </w:numPr>
              <w:autoSpaceDE w:val="0"/>
              <w:autoSpaceDN w:val="0"/>
              <w:adjustRightInd w:val="0"/>
              <w:rPr>
                <w:rFonts w:ascii="Calibri" w:hAnsi="Calibri" w:cs="Calibri"/>
                <w:color w:val="000000"/>
              </w:rPr>
            </w:pPr>
            <w:r w:rsidRPr="00346C77">
              <w:rPr>
                <w:rFonts w:ascii="Calibri" w:hAnsi="Calibri" w:cs="Calibri"/>
                <w:color w:val="000000"/>
              </w:rPr>
              <w:t>Have steps been taken to eliminate or reduce any negative impact(s) identified in a. above?</w:t>
            </w:r>
          </w:p>
          <w:p w14:paraId="405DD2CD" w14:textId="77777777" w:rsidR="00346C77" w:rsidRPr="00346C77" w:rsidRDefault="00346C77" w:rsidP="00C45253">
            <w:pPr>
              <w:autoSpaceDE w:val="0"/>
              <w:autoSpaceDN w:val="0"/>
              <w:adjustRightInd w:val="0"/>
              <w:rPr>
                <w:rFonts w:ascii="Calibri" w:hAnsi="Calibri" w:cs="Calibri"/>
                <w:color w:val="000000"/>
              </w:rPr>
            </w:pPr>
          </w:p>
        </w:tc>
      </w:tr>
    </w:tbl>
    <w:p w14:paraId="6D275C6A" w14:textId="77777777" w:rsidR="00346C77" w:rsidRPr="00346C77" w:rsidRDefault="00346C77" w:rsidP="00346C77">
      <w:pPr>
        <w:pStyle w:val="BodyText"/>
        <w:rPr>
          <w:rFonts w:ascii="Calibri" w:hAnsi="Calibri" w:cs="Calibri"/>
          <w:color w:val="auto"/>
          <w:sz w:val="28"/>
          <w:szCs w:val="28"/>
        </w:rPr>
      </w:pPr>
    </w:p>
    <w:p w14:paraId="1A11371C" w14:textId="77777777" w:rsidR="00346C77" w:rsidRPr="00346C77" w:rsidRDefault="00346C77" w:rsidP="00346C77">
      <w:pPr>
        <w:pStyle w:val="BodyText"/>
        <w:rPr>
          <w:rFonts w:ascii="Calibri" w:hAnsi="Calibri" w:cs="Calibri"/>
          <w:color w:val="auto"/>
          <w:sz w:val="28"/>
          <w:szCs w:val="28"/>
        </w:rPr>
      </w:pPr>
    </w:p>
    <w:p w14:paraId="2BAD6C37" w14:textId="0C79F341" w:rsidR="00477F82" w:rsidRPr="00346C77" w:rsidRDefault="00477F82">
      <w:pPr>
        <w:rPr>
          <w:rFonts w:ascii="Calibri" w:hAnsi="Calibri" w:cs="Calibri"/>
          <w:spacing w:val="4"/>
          <w:sz w:val="28"/>
          <w:szCs w:val="28"/>
        </w:rPr>
      </w:pPr>
    </w:p>
    <w:sectPr w:rsidR="00477F82" w:rsidRPr="00346C77" w:rsidSect="00346C77">
      <w:headerReference w:type="default" r:id="rId7"/>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21F6" w14:textId="77777777" w:rsidR="00346C77" w:rsidRDefault="00346C77" w:rsidP="00346C77">
      <w:r>
        <w:separator/>
      </w:r>
    </w:p>
  </w:endnote>
  <w:endnote w:type="continuationSeparator" w:id="0">
    <w:p w14:paraId="67AB26DE" w14:textId="77777777" w:rsidR="00346C77" w:rsidRDefault="00346C77" w:rsidP="0034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312372"/>
      <w:docPartObj>
        <w:docPartGallery w:val="Page Numbers (Bottom of Page)"/>
        <w:docPartUnique/>
      </w:docPartObj>
    </w:sdtPr>
    <w:sdtEndPr>
      <w:rPr>
        <w:rFonts w:ascii="Calibri" w:hAnsi="Calibri" w:cs="Calibri"/>
        <w:noProof/>
      </w:rPr>
    </w:sdtEndPr>
    <w:sdtContent>
      <w:p w14:paraId="4DB0A98E" w14:textId="527A02F9" w:rsidR="007635C7" w:rsidRPr="007635C7" w:rsidRDefault="007635C7">
        <w:pPr>
          <w:pStyle w:val="Footer"/>
          <w:jc w:val="center"/>
          <w:rPr>
            <w:rFonts w:ascii="Calibri" w:hAnsi="Calibri" w:cs="Calibri"/>
          </w:rPr>
        </w:pPr>
        <w:r w:rsidRPr="007635C7">
          <w:rPr>
            <w:rFonts w:ascii="Calibri" w:hAnsi="Calibri" w:cs="Calibri"/>
          </w:rPr>
          <w:fldChar w:fldCharType="begin"/>
        </w:r>
        <w:r w:rsidRPr="007635C7">
          <w:rPr>
            <w:rFonts w:ascii="Calibri" w:hAnsi="Calibri" w:cs="Calibri"/>
          </w:rPr>
          <w:instrText xml:space="preserve"> PAGE   \* MERGEFORMAT </w:instrText>
        </w:r>
        <w:r w:rsidRPr="007635C7">
          <w:rPr>
            <w:rFonts w:ascii="Calibri" w:hAnsi="Calibri" w:cs="Calibri"/>
          </w:rPr>
          <w:fldChar w:fldCharType="separate"/>
        </w:r>
        <w:r w:rsidRPr="007635C7">
          <w:rPr>
            <w:rFonts w:ascii="Calibri" w:hAnsi="Calibri" w:cs="Calibri"/>
            <w:noProof/>
          </w:rPr>
          <w:t>2</w:t>
        </w:r>
        <w:r w:rsidRPr="007635C7">
          <w:rPr>
            <w:rFonts w:ascii="Calibri" w:hAnsi="Calibri" w:cs="Calibri"/>
            <w:noProof/>
          </w:rPr>
          <w:fldChar w:fldCharType="end"/>
        </w:r>
      </w:p>
    </w:sdtContent>
  </w:sdt>
  <w:p w14:paraId="7E6B0425" w14:textId="77777777" w:rsidR="007635C7" w:rsidRDefault="007635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218647"/>
      <w:docPartObj>
        <w:docPartGallery w:val="Page Numbers (Bottom of Page)"/>
        <w:docPartUnique/>
      </w:docPartObj>
    </w:sdtPr>
    <w:sdtEndPr>
      <w:rPr>
        <w:rFonts w:ascii="Calibri" w:hAnsi="Calibri" w:cs="Calibri"/>
        <w:noProof/>
      </w:rPr>
    </w:sdtEndPr>
    <w:sdtContent>
      <w:p w14:paraId="0FCEDD85" w14:textId="7D2A30E6" w:rsidR="007635C7" w:rsidRPr="007635C7" w:rsidRDefault="007635C7">
        <w:pPr>
          <w:pStyle w:val="Footer"/>
          <w:jc w:val="center"/>
          <w:rPr>
            <w:rFonts w:ascii="Calibri" w:hAnsi="Calibri" w:cs="Calibri"/>
          </w:rPr>
        </w:pPr>
        <w:r w:rsidRPr="007635C7">
          <w:rPr>
            <w:rFonts w:ascii="Calibri" w:hAnsi="Calibri" w:cs="Calibri"/>
          </w:rPr>
          <w:fldChar w:fldCharType="begin"/>
        </w:r>
        <w:r w:rsidRPr="007635C7">
          <w:rPr>
            <w:rFonts w:ascii="Calibri" w:hAnsi="Calibri" w:cs="Calibri"/>
          </w:rPr>
          <w:instrText xml:space="preserve"> PAGE   \* MERGEFORMAT </w:instrText>
        </w:r>
        <w:r w:rsidRPr="007635C7">
          <w:rPr>
            <w:rFonts w:ascii="Calibri" w:hAnsi="Calibri" w:cs="Calibri"/>
          </w:rPr>
          <w:fldChar w:fldCharType="separate"/>
        </w:r>
        <w:r w:rsidRPr="007635C7">
          <w:rPr>
            <w:rFonts w:ascii="Calibri" w:hAnsi="Calibri" w:cs="Calibri"/>
            <w:noProof/>
          </w:rPr>
          <w:t>2</w:t>
        </w:r>
        <w:r w:rsidRPr="007635C7">
          <w:rPr>
            <w:rFonts w:ascii="Calibri" w:hAnsi="Calibri" w:cs="Calibri"/>
            <w:noProof/>
          </w:rPr>
          <w:fldChar w:fldCharType="end"/>
        </w:r>
      </w:p>
    </w:sdtContent>
  </w:sdt>
  <w:p w14:paraId="2B8B086C" w14:textId="77777777" w:rsidR="007635C7" w:rsidRDefault="00763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13BFD" w14:textId="77777777" w:rsidR="00346C77" w:rsidRDefault="00346C77" w:rsidP="00346C77">
      <w:r>
        <w:separator/>
      </w:r>
    </w:p>
  </w:footnote>
  <w:footnote w:type="continuationSeparator" w:id="0">
    <w:p w14:paraId="686AE8E7" w14:textId="77777777" w:rsidR="00346C77" w:rsidRDefault="00346C77" w:rsidP="00346C77">
      <w:r>
        <w:continuationSeparator/>
      </w:r>
    </w:p>
  </w:footnote>
  <w:footnote w:id="1">
    <w:p w14:paraId="7B47F4D2" w14:textId="77777777" w:rsidR="00346C77" w:rsidRPr="00346C77" w:rsidRDefault="00346C77" w:rsidP="00346C77">
      <w:pPr>
        <w:pStyle w:val="FootnoteText"/>
        <w:rPr>
          <w:rFonts w:ascii="Calibri" w:hAnsi="Calibri" w:cs="Calibri"/>
          <w:lang w:val="en-IE"/>
        </w:rPr>
      </w:pPr>
      <w:r w:rsidRPr="00346C77">
        <w:rPr>
          <w:rStyle w:val="FootnoteReference"/>
          <w:rFonts w:ascii="Calibri" w:hAnsi="Calibri" w:cs="Calibri"/>
        </w:rPr>
        <w:footnoteRef/>
      </w:r>
      <w:r w:rsidRPr="00346C77">
        <w:rPr>
          <w:rFonts w:ascii="Calibri" w:hAnsi="Calibri" w:cs="Calibri"/>
        </w:rPr>
        <w:t xml:space="preserve"> </w:t>
      </w:r>
      <w:r w:rsidRPr="00346C77">
        <w:rPr>
          <w:rFonts w:ascii="Calibri" w:hAnsi="Calibri" w:cs="Calibri"/>
          <w:lang w:val="en-IE"/>
        </w:rPr>
        <w:t>Religious belief includes religious background and those who have no belief.</w:t>
      </w:r>
    </w:p>
  </w:footnote>
  <w:footnote w:id="2">
    <w:p w14:paraId="1288282F" w14:textId="77777777" w:rsidR="00346C77" w:rsidRPr="00584B36" w:rsidRDefault="00346C77" w:rsidP="00346C77">
      <w:pPr>
        <w:pStyle w:val="FootnoteText"/>
        <w:rPr>
          <w:lang w:val="en-IE"/>
        </w:rPr>
      </w:pPr>
      <w:r w:rsidRPr="00346C77">
        <w:rPr>
          <w:rStyle w:val="FootnoteReference"/>
          <w:rFonts w:ascii="Calibri" w:hAnsi="Calibri" w:cs="Calibri"/>
        </w:rPr>
        <w:footnoteRef/>
      </w:r>
      <w:r w:rsidRPr="00346C77">
        <w:rPr>
          <w:rFonts w:ascii="Calibri" w:hAnsi="Calibri" w:cs="Calibri"/>
        </w:rPr>
        <w:t xml:space="preserve"> </w:t>
      </w:r>
      <w:r w:rsidRPr="00346C77">
        <w:rPr>
          <w:rFonts w:ascii="Calibri" w:hAnsi="Calibri" w:cs="Calibri"/>
          <w:lang w:val="en-IE"/>
        </w:rPr>
        <w:t xml:space="preserve">Please note </w:t>
      </w:r>
      <w:r w:rsidRPr="00346C77">
        <w:rPr>
          <w:rFonts w:ascii="Calibri" w:hAnsi="Calibri" w:cs="Calibri"/>
        </w:rPr>
        <w:t>there may be potential for a disproportionate negative impact on individuals due to overlapping and interdependent equality characteristics.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30F72" w14:textId="792C432B" w:rsidR="00346C77" w:rsidRDefault="00346C77">
    <w:pPr>
      <w:pStyle w:val="Header"/>
    </w:pPr>
  </w:p>
  <w:p w14:paraId="3D5A9AA7" w14:textId="77777777" w:rsidR="00346C77" w:rsidRDefault="00346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93E3B" w14:textId="3219CB86" w:rsidR="00346C77" w:rsidRDefault="00346C77">
    <w:pPr>
      <w:pStyle w:val="Header"/>
    </w:pPr>
    <w:r>
      <w:rPr>
        <w:noProof/>
      </w:rPr>
      <w:drawing>
        <wp:inline distT="0" distB="0" distL="0" distR="0" wp14:anchorId="22A193BF" wp14:editId="02E2CA04">
          <wp:extent cx="2341245" cy="633730"/>
          <wp:effectExtent l="0" t="0" r="1905" b="0"/>
          <wp:docPr id="178007246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072465" name="Picture 1" descr="A close up of a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1245" cy="633730"/>
                  </a:xfrm>
                  <a:prstGeom prst="rect">
                    <a:avLst/>
                  </a:prstGeom>
                  <a:noFill/>
                </pic:spPr>
              </pic:pic>
            </a:graphicData>
          </a:graphic>
        </wp:inline>
      </w:drawing>
    </w:r>
  </w:p>
  <w:p w14:paraId="52BEC3C7" w14:textId="77777777" w:rsidR="00346C77" w:rsidRDefault="00346C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1B60DF"/>
    <w:multiLevelType w:val="hybridMultilevel"/>
    <w:tmpl w:val="25B4E1A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310987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77"/>
    <w:rsid w:val="001629BB"/>
    <w:rsid w:val="00346C77"/>
    <w:rsid w:val="003D7994"/>
    <w:rsid w:val="00477F82"/>
    <w:rsid w:val="004A6A6B"/>
    <w:rsid w:val="007635C7"/>
    <w:rsid w:val="008F7626"/>
    <w:rsid w:val="00955FB2"/>
    <w:rsid w:val="009C1CFF"/>
    <w:rsid w:val="009D7910"/>
    <w:rsid w:val="00A96D15"/>
    <w:rsid w:val="00C451E9"/>
    <w:rsid w:val="00F879DE"/>
    <w:rsid w:val="00F929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6FC168"/>
  <w15:chartTrackingRefBased/>
  <w15:docId w15:val="{82682CFD-43FA-4EC3-84E5-90C628AB7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C77"/>
    <w:pPr>
      <w:spacing w:after="0" w:line="240" w:lineRule="auto"/>
    </w:pPr>
    <w:rPr>
      <w:rFonts w:ascii="Arial" w:eastAsia="Times New Roman" w:hAnsi="Arial" w:cs="Times"/>
      <w:kern w:val="0"/>
      <w:sz w:val="24"/>
      <w:szCs w:val="24"/>
      <w:lang w:val="en-GB" w:eastAsia="en-IE"/>
      <w14:ligatures w14:val="none"/>
    </w:rPr>
  </w:style>
  <w:style w:type="paragraph" w:styleId="Heading1">
    <w:name w:val="heading 1"/>
    <w:basedOn w:val="Normal"/>
    <w:next w:val="Normal"/>
    <w:link w:val="Heading1Char"/>
    <w:uiPriority w:val="1"/>
    <w:qFormat/>
    <w:rsid w:val="00346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C7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C7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6C7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6C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C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C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C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6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C7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C7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6C7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6C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6C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6C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6C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C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C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C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C77"/>
    <w:pPr>
      <w:spacing w:before="160"/>
      <w:jc w:val="center"/>
    </w:pPr>
    <w:rPr>
      <w:i/>
      <w:iCs/>
      <w:color w:val="404040" w:themeColor="text1" w:themeTint="BF"/>
    </w:rPr>
  </w:style>
  <w:style w:type="character" w:customStyle="1" w:styleId="QuoteChar">
    <w:name w:val="Quote Char"/>
    <w:basedOn w:val="DefaultParagraphFont"/>
    <w:link w:val="Quote"/>
    <w:uiPriority w:val="29"/>
    <w:rsid w:val="00346C77"/>
    <w:rPr>
      <w:i/>
      <w:iCs/>
      <w:color w:val="404040" w:themeColor="text1" w:themeTint="BF"/>
    </w:rPr>
  </w:style>
  <w:style w:type="paragraph" w:styleId="ListParagraph">
    <w:name w:val="List Paragraph"/>
    <w:basedOn w:val="Normal"/>
    <w:uiPriority w:val="34"/>
    <w:qFormat/>
    <w:rsid w:val="00346C77"/>
    <w:pPr>
      <w:ind w:left="720"/>
      <w:contextualSpacing/>
    </w:pPr>
  </w:style>
  <w:style w:type="character" w:styleId="IntenseEmphasis">
    <w:name w:val="Intense Emphasis"/>
    <w:basedOn w:val="DefaultParagraphFont"/>
    <w:uiPriority w:val="21"/>
    <w:qFormat/>
    <w:rsid w:val="00346C77"/>
    <w:rPr>
      <w:i/>
      <w:iCs/>
      <w:color w:val="0F4761" w:themeColor="accent1" w:themeShade="BF"/>
    </w:rPr>
  </w:style>
  <w:style w:type="paragraph" w:styleId="IntenseQuote">
    <w:name w:val="Intense Quote"/>
    <w:basedOn w:val="Normal"/>
    <w:next w:val="Normal"/>
    <w:link w:val="IntenseQuoteChar"/>
    <w:uiPriority w:val="30"/>
    <w:qFormat/>
    <w:rsid w:val="00346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C77"/>
    <w:rPr>
      <w:i/>
      <w:iCs/>
      <w:color w:val="0F4761" w:themeColor="accent1" w:themeShade="BF"/>
    </w:rPr>
  </w:style>
  <w:style w:type="character" w:styleId="IntenseReference">
    <w:name w:val="Intense Reference"/>
    <w:basedOn w:val="DefaultParagraphFont"/>
    <w:uiPriority w:val="32"/>
    <w:qFormat/>
    <w:rsid w:val="00346C77"/>
    <w:rPr>
      <w:b/>
      <w:bCs/>
      <w:smallCaps/>
      <w:color w:val="0F4761" w:themeColor="accent1" w:themeShade="BF"/>
      <w:spacing w:val="5"/>
    </w:rPr>
  </w:style>
  <w:style w:type="paragraph" w:styleId="BodyText">
    <w:name w:val="Body Text"/>
    <w:basedOn w:val="Normal"/>
    <w:link w:val="BodyTextChar"/>
    <w:uiPriority w:val="1"/>
    <w:qFormat/>
    <w:rsid w:val="00346C77"/>
    <w:pPr>
      <w:spacing w:after="227"/>
    </w:pPr>
    <w:rPr>
      <w:rFonts w:cs="Arial"/>
      <w:color w:val="002D6A"/>
      <w:spacing w:val="4"/>
      <w:sz w:val="14"/>
      <w:szCs w:val="14"/>
    </w:rPr>
  </w:style>
  <w:style w:type="character" w:customStyle="1" w:styleId="BodyTextChar">
    <w:name w:val="Body Text Char"/>
    <w:basedOn w:val="DefaultParagraphFont"/>
    <w:link w:val="BodyText"/>
    <w:uiPriority w:val="1"/>
    <w:rsid w:val="00346C77"/>
    <w:rPr>
      <w:rFonts w:ascii="Arial" w:eastAsia="Times New Roman" w:hAnsi="Arial" w:cs="Arial"/>
      <w:color w:val="002D6A"/>
      <w:spacing w:val="4"/>
      <w:kern w:val="0"/>
      <w:sz w:val="14"/>
      <w:szCs w:val="14"/>
      <w:lang w:val="en-GB" w:eastAsia="en-IE"/>
      <w14:ligatures w14:val="none"/>
    </w:rPr>
  </w:style>
  <w:style w:type="paragraph" w:styleId="FootnoteText">
    <w:name w:val="footnote text"/>
    <w:basedOn w:val="Normal"/>
    <w:link w:val="FootnoteTextChar"/>
    <w:uiPriority w:val="99"/>
    <w:semiHidden/>
    <w:unhideWhenUsed/>
    <w:rsid w:val="00346C77"/>
    <w:rPr>
      <w:sz w:val="20"/>
      <w:szCs w:val="20"/>
    </w:rPr>
  </w:style>
  <w:style w:type="character" w:customStyle="1" w:styleId="FootnoteTextChar">
    <w:name w:val="Footnote Text Char"/>
    <w:basedOn w:val="DefaultParagraphFont"/>
    <w:link w:val="FootnoteText"/>
    <w:uiPriority w:val="99"/>
    <w:semiHidden/>
    <w:rsid w:val="00346C77"/>
    <w:rPr>
      <w:rFonts w:ascii="Arial" w:eastAsia="Times New Roman" w:hAnsi="Arial" w:cs="Times"/>
      <w:kern w:val="0"/>
      <w:sz w:val="20"/>
      <w:szCs w:val="20"/>
      <w:lang w:val="en-GB" w:eastAsia="en-IE"/>
      <w14:ligatures w14:val="none"/>
    </w:rPr>
  </w:style>
  <w:style w:type="character" w:styleId="FootnoteReference">
    <w:name w:val="footnote reference"/>
    <w:basedOn w:val="DefaultParagraphFont"/>
    <w:uiPriority w:val="99"/>
    <w:semiHidden/>
    <w:unhideWhenUsed/>
    <w:rsid w:val="00346C77"/>
    <w:rPr>
      <w:vertAlign w:val="superscript"/>
    </w:rPr>
  </w:style>
  <w:style w:type="paragraph" w:styleId="Header">
    <w:name w:val="header"/>
    <w:basedOn w:val="Normal"/>
    <w:link w:val="HeaderChar"/>
    <w:uiPriority w:val="99"/>
    <w:unhideWhenUsed/>
    <w:rsid w:val="00346C77"/>
    <w:pPr>
      <w:tabs>
        <w:tab w:val="center" w:pos="4513"/>
        <w:tab w:val="right" w:pos="9026"/>
      </w:tabs>
    </w:pPr>
  </w:style>
  <w:style w:type="character" w:customStyle="1" w:styleId="HeaderChar">
    <w:name w:val="Header Char"/>
    <w:basedOn w:val="DefaultParagraphFont"/>
    <w:link w:val="Header"/>
    <w:uiPriority w:val="99"/>
    <w:rsid w:val="00346C77"/>
    <w:rPr>
      <w:rFonts w:ascii="Arial" w:eastAsia="Times New Roman" w:hAnsi="Arial" w:cs="Times"/>
      <w:kern w:val="0"/>
      <w:sz w:val="24"/>
      <w:szCs w:val="24"/>
      <w:lang w:val="en-GB" w:eastAsia="en-IE"/>
      <w14:ligatures w14:val="none"/>
    </w:rPr>
  </w:style>
  <w:style w:type="paragraph" w:styleId="Footer">
    <w:name w:val="footer"/>
    <w:basedOn w:val="Normal"/>
    <w:link w:val="FooterChar"/>
    <w:uiPriority w:val="99"/>
    <w:unhideWhenUsed/>
    <w:rsid w:val="00346C77"/>
    <w:pPr>
      <w:tabs>
        <w:tab w:val="center" w:pos="4513"/>
        <w:tab w:val="right" w:pos="9026"/>
      </w:tabs>
    </w:pPr>
  </w:style>
  <w:style w:type="character" w:customStyle="1" w:styleId="FooterChar">
    <w:name w:val="Footer Char"/>
    <w:basedOn w:val="DefaultParagraphFont"/>
    <w:link w:val="Footer"/>
    <w:uiPriority w:val="99"/>
    <w:rsid w:val="00346C77"/>
    <w:rPr>
      <w:rFonts w:ascii="Arial" w:eastAsia="Times New Roman" w:hAnsi="Arial" w:cs="Times"/>
      <w:kern w:val="0"/>
      <w:sz w:val="24"/>
      <w:szCs w:val="24"/>
      <w:lang w:val="en-GB" w:eastAsia="en-IE"/>
      <w14:ligatures w14:val="none"/>
    </w:rPr>
  </w:style>
  <w:style w:type="paragraph" w:styleId="Revision">
    <w:name w:val="Revision"/>
    <w:hidden/>
    <w:uiPriority w:val="99"/>
    <w:semiHidden/>
    <w:rsid w:val="009D7910"/>
    <w:pPr>
      <w:spacing w:after="0" w:line="240" w:lineRule="auto"/>
    </w:pPr>
    <w:rPr>
      <w:rFonts w:ascii="Arial" w:eastAsia="Times New Roman" w:hAnsi="Arial" w:cs="Times"/>
      <w:kern w:val="0"/>
      <w:sz w:val="24"/>
      <w:szCs w:val="24"/>
      <w:lang w:val="en-GB"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Brown</dc:creator>
  <cp:keywords/>
  <dc:description/>
  <cp:lastModifiedBy>Sheena Brown</cp:lastModifiedBy>
  <cp:revision>4</cp:revision>
  <dcterms:created xsi:type="dcterms:W3CDTF">2025-10-15T12:32:00Z</dcterms:created>
  <dcterms:modified xsi:type="dcterms:W3CDTF">2026-03-24T15:20:00Z</dcterms:modified>
</cp:coreProperties>
</file>